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D7527" w14:textId="28E7CFE4" w:rsidR="00460885" w:rsidRPr="00AC6860" w:rsidRDefault="0051024F" w:rsidP="00AC6860">
      <w:pPr>
        <w:spacing w:before="120" w:after="120"/>
        <w:jc w:val="both"/>
        <w:rPr>
          <w:rFonts w:asciiTheme="majorBidi" w:hAnsiTheme="majorBidi" w:cstheme="majorBidi"/>
          <w:b/>
          <w:sz w:val="24"/>
        </w:rPr>
      </w:pPr>
      <w:r w:rsidRPr="00AC6860">
        <w:rPr>
          <w:rFonts w:asciiTheme="majorBidi" w:hAnsiTheme="majorBidi" w:cstheme="majorBidi"/>
          <w:b/>
          <w:sz w:val="24"/>
        </w:rPr>
        <w:t>HANKELEPINGU MUUTMISE OTSUS</w:t>
      </w:r>
      <w:r w:rsidR="00405797" w:rsidRPr="00AC6860">
        <w:rPr>
          <w:rFonts w:asciiTheme="majorBidi" w:hAnsiTheme="majorBidi" w:cstheme="majorBidi"/>
          <w:b/>
          <w:sz w:val="24"/>
        </w:rPr>
        <w:t>E ETTEPANEK</w:t>
      </w:r>
    </w:p>
    <w:p w14:paraId="780442BD" w14:textId="77777777" w:rsidR="00363497" w:rsidRPr="00AC6860" w:rsidRDefault="00363497" w:rsidP="00AC6860">
      <w:pPr>
        <w:spacing w:before="120" w:after="120"/>
        <w:jc w:val="both"/>
        <w:rPr>
          <w:rFonts w:asciiTheme="majorBidi" w:hAnsiTheme="majorBidi" w:cstheme="majorBidi"/>
          <w:b/>
          <w:sz w:val="24"/>
        </w:rPr>
      </w:pPr>
    </w:p>
    <w:p w14:paraId="56814A3D" w14:textId="6B4197FB" w:rsidR="00EF1F92" w:rsidRPr="00AC6860" w:rsidRDefault="00CB64DE" w:rsidP="00AC6860">
      <w:pPr>
        <w:spacing w:before="120" w:after="120"/>
        <w:jc w:val="both"/>
        <w:rPr>
          <w:rFonts w:asciiTheme="majorBidi" w:hAnsiTheme="majorBidi" w:cstheme="majorBidi"/>
          <w:bCs/>
          <w:sz w:val="24"/>
        </w:rPr>
      </w:pPr>
      <w:r w:rsidRPr="00AC6860">
        <w:rPr>
          <w:rFonts w:asciiTheme="majorBidi" w:hAnsiTheme="majorBidi" w:cstheme="majorBidi"/>
          <w:b/>
          <w:sz w:val="24"/>
        </w:rPr>
        <w:t>Lepingu</w:t>
      </w:r>
      <w:r w:rsidR="00363497" w:rsidRPr="00AC6860">
        <w:rPr>
          <w:rFonts w:asciiTheme="majorBidi" w:hAnsiTheme="majorBidi" w:cstheme="majorBidi"/>
          <w:b/>
          <w:sz w:val="24"/>
        </w:rPr>
        <w:t xml:space="preserve"> nr</w:t>
      </w:r>
      <w:r w:rsidR="00AA096C" w:rsidRPr="00AC6860">
        <w:rPr>
          <w:rFonts w:asciiTheme="majorBidi" w:hAnsiTheme="majorBidi" w:cstheme="majorBidi"/>
          <w:b/>
          <w:sz w:val="24"/>
        </w:rPr>
        <w:t xml:space="preserve"> ja sõlmimise kuupäev</w:t>
      </w:r>
      <w:r w:rsidR="00363497" w:rsidRPr="00AC6860">
        <w:rPr>
          <w:rFonts w:asciiTheme="majorBidi" w:hAnsiTheme="majorBidi" w:cstheme="majorBidi"/>
          <w:b/>
          <w:sz w:val="24"/>
        </w:rPr>
        <w:t>:</w:t>
      </w:r>
      <w:r w:rsidR="00BA0FB6" w:rsidRPr="00AC6860">
        <w:rPr>
          <w:rFonts w:asciiTheme="majorBidi" w:hAnsiTheme="majorBidi" w:cstheme="majorBidi"/>
          <w:b/>
          <w:sz w:val="24"/>
        </w:rPr>
        <w:t xml:space="preserve"> </w:t>
      </w:r>
      <w:r w:rsidR="00BA0FB6" w:rsidRPr="00AC6860">
        <w:rPr>
          <w:rFonts w:asciiTheme="majorBidi" w:hAnsiTheme="majorBidi" w:cstheme="majorBidi"/>
          <w:bCs/>
          <w:sz w:val="24"/>
        </w:rPr>
        <w:t>2023-K023, 30.03.2023</w:t>
      </w:r>
      <w:r w:rsidR="00363497" w:rsidRPr="00AC6860">
        <w:rPr>
          <w:rFonts w:asciiTheme="majorBidi" w:hAnsiTheme="majorBidi" w:cstheme="majorBidi"/>
          <w:b/>
          <w:sz w:val="24"/>
        </w:rPr>
        <w:t xml:space="preserve"> </w:t>
      </w:r>
    </w:p>
    <w:p w14:paraId="523A0D3C" w14:textId="2C913478" w:rsidR="00F77179" w:rsidRPr="00AC6860" w:rsidRDefault="00F77179" w:rsidP="00AC6860">
      <w:pPr>
        <w:spacing w:before="120" w:after="120"/>
        <w:jc w:val="both"/>
        <w:rPr>
          <w:rFonts w:asciiTheme="majorBidi" w:hAnsiTheme="majorBidi" w:cstheme="majorBidi"/>
          <w:b/>
          <w:sz w:val="24"/>
        </w:rPr>
      </w:pPr>
      <w:r w:rsidRPr="00AC6860">
        <w:rPr>
          <w:rFonts w:asciiTheme="majorBidi" w:hAnsiTheme="majorBidi" w:cstheme="majorBidi"/>
          <w:b/>
          <w:sz w:val="24"/>
        </w:rPr>
        <w:t>Töövõtja nimi ja registrikood:</w:t>
      </w:r>
      <w:r w:rsidR="009256AD" w:rsidRPr="00AC6860">
        <w:rPr>
          <w:rFonts w:asciiTheme="majorBidi" w:hAnsiTheme="majorBidi" w:cstheme="majorBidi"/>
          <w:b/>
          <w:sz w:val="24"/>
        </w:rPr>
        <w:t xml:space="preserve"> </w:t>
      </w:r>
      <w:r w:rsidR="009256AD" w:rsidRPr="00AC6860">
        <w:rPr>
          <w:rFonts w:asciiTheme="majorBidi" w:hAnsiTheme="majorBidi" w:cstheme="majorBidi"/>
          <w:bCs/>
          <w:sz w:val="24"/>
        </w:rPr>
        <w:t>GRK Eesti AS (12579850) ja GRK Suomi Oy (2810844-3)</w:t>
      </w:r>
    </w:p>
    <w:p w14:paraId="3909F07C" w14:textId="558C8471" w:rsidR="00363497" w:rsidRPr="00AC6860" w:rsidRDefault="00CB64DE" w:rsidP="00AC6860">
      <w:pPr>
        <w:spacing w:before="120" w:after="120"/>
        <w:jc w:val="both"/>
        <w:rPr>
          <w:rFonts w:asciiTheme="majorBidi" w:hAnsiTheme="majorBidi" w:cstheme="majorBidi"/>
          <w:b/>
          <w:sz w:val="24"/>
        </w:rPr>
      </w:pPr>
      <w:r w:rsidRPr="00AC6860">
        <w:rPr>
          <w:rFonts w:asciiTheme="majorBidi" w:hAnsiTheme="majorBidi" w:cstheme="majorBidi"/>
          <w:b/>
          <w:sz w:val="24"/>
        </w:rPr>
        <w:t>Lepingu</w:t>
      </w:r>
      <w:r w:rsidR="00363497" w:rsidRPr="00AC6860">
        <w:rPr>
          <w:rFonts w:asciiTheme="majorBidi" w:hAnsiTheme="majorBidi" w:cstheme="majorBidi"/>
          <w:b/>
          <w:sz w:val="24"/>
        </w:rPr>
        <w:t xml:space="preserve"> nimetus:</w:t>
      </w:r>
      <w:r w:rsidR="00BA0FB6" w:rsidRPr="00AC6860">
        <w:rPr>
          <w:rFonts w:asciiTheme="majorBidi" w:hAnsiTheme="majorBidi" w:cstheme="majorBidi"/>
          <w:b/>
          <w:sz w:val="24"/>
        </w:rPr>
        <w:t xml:space="preserve"> </w:t>
      </w:r>
      <w:r w:rsidR="00BA0FB6" w:rsidRPr="00AC6860">
        <w:rPr>
          <w:rFonts w:asciiTheme="majorBidi" w:hAnsiTheme="majorBidi" w:cstheme="majorBidi"/>
          <w:bCs/>
          <w:sz w:val="24"/>
        </w:rPr>
        <w:t>Rail Baltica Ülemiste jaamaala raudteeinfrastruktuuri ehitustööd</w:t>
      </w:r>
      <w:r w:rsidR="00363497" w:rsidRPr="00AC6860">
        <w:rPr>
          <w:rFonts w:asciiTheme="majorBidi" w:hAnsiTheme="majorBidi" w:cstheme="majorBidi"/>
          <w:b/>
          <w:sz w:val="24"/>
        </w:rPr>
        <w:t xml:space="preserve"> </w:t>
      </w:r>
    </w:p>
    <w:p w14:paraId="2FA2E33A" w14:textId="3A3A4EAE" w:rsidR="00AA096C" w:rsidRPr="00AC6860" w:rsidRDefault="00AA096C" w:rsidP="00AC6860">
      <w:pPr>
        <w:spacing w:before="120" w:after="120"/>
        <w:jc w:val="both"/>
        <w:rPr>
          <w:rFonts w:asciiTheme="majorBidi" w:hAnsiTheme="majorBidi" w:cstheme="majorBidi"/>
          <w:b/>
          <w:sz w:val="24"/>
        </w:rPr>
      </w:pPr>
      <w:r w:rsidRPr="00AC6860">
        <w:rPr>
          <w:rFonts w:asciiTheme="majorBidi" w:hAnsiTheme="majorBidi" w:cstheme="majorBidi"/>
          <w:b/>
          <w:sz w:val="24"/>
        </w:rPr>
        <w:t>Riigihanke viitenumber</w:t>
      </w:r>
      <w:r w:rsidR="004E1A17" w:rsidRPr="00AC6860">
        <w:rPr>
          <w:rFonts w:asciiTheme="majorBidi" w:hAnsiTheme="majorBidi" w:cstheme="majorBidi"/>
          <w:b/>
          <w:sz w:val="24"/>
        </w:rPr>
        <w:t>/RBE hankenumber</w:t>
      </w:r>
      <w:r w:rsidRPr="00AC6860">
        <w:rPr>
          <w:rFonts w:asciiTheme="majorBidi" w:hAnsiTheme="majorBidi" w:cstheme="majorBidi"/>
          <w:b/>
          <w:sz w:val="24"/>
        </w:rPr>
        <w:t>:</w:t>
      </w:r>
      <w:r w:rsidR="00B875B0" w:rsidRPr="00AC6860">
        <w:rPr>
          <w:rFonts w:asciiTheme="majorBidi" w:hAnsiTheme="majorBidi" w:cstheme="majorBidi"/>
          <w:b/>
          <w:sz w:val="24"/>
        </w:rPr>
        <w:t xml:space="preserve"> </w:t>
      </w:r>
      <w:r w:rsidR="00B875B0" w:rsidRPr="00AC6860">
        <w:rPr>
          <w:rFonts w:asciiTheme="majorBidi" w:hAnsiTheme="majorBidi" w:cstheme="majorBidi"/>
          <w:bCs/>
          <w:sz w:val="24"/>
        </w:rPr>
        <w:t>254784 / 2022H077</w:t>
      </w:r>
    </w:p>
    <w:p w14:paraId="01CF8CDA" w14:textId="733244A4" w:rsidR="00CB64DE" w:rsidRPr="00AC6860" w:rsidRDefault="00CB64DE" w:rsidP="00AC6860">
      <w:pPr>
        <w:spacing w:before="120" w:after="120"/>
        <w:jc w:val="both"/>
        <w:rPr>
          <w:rFonts w:asciiTheme="majorBidi" w:hAnsiTheme="majorBidi" w:cstheme="majorBidi"/>
          <w:b/>
          <w:sz w:val="24"/>
        </w:rPr>
      </w:pPr>
      <w:r w:rsidRPr="00AC6860">
        <w:rPr>
          <w:rFonts w:asciiTheme="majorBidi" w:hAnsiTheme="majorBidi" w:cstheme="majorBidi"/>
          <w:b/>
          <w:sz w:val="24"/>
        </w:rPr>
        <w:t>Projekt:</w:t>
      </w:r>
      <w:r w:rsidR="00D96909" w:rsidRPr="00AC6860">
        <w:rPr>
          <w:rFonts w:asciiTheme="majorBidi" w:hAnsiTheme="majorBidi" w:cstheme="majorBidi"/>
          <w:b/>
          <w:sz w:val="24"/>
        </w:rPr>
        <w:t xml:space="preserve"> </w:t>
      </w:r>
      <w:r w:rsidR="00D96909" w:rsidRPr="00AC6860">
        <w:rPr>
          <w:rFonts w:asciiTheme="majorBidi" w:hAnsiTheme="majorBidi" w:cstheme="majorBidi"/>
          <w:bCs/>
          <w:sz w:val="24"/>
        </w:rPr>
        <w:t>A.003 Ülemiste raudteeinfrastuktuur</w:t>
      </w:r>
      <w:r w:rsidRPr="00AC6860">
        <w:rPr>
          <w:rFonts w:asciiTheme="majorBidi" w:hAnsiTheme="majorBidi" w:cstheme="majorBidi"/>
          <w:b/>
          <w:sz w:val="24"/>
        </w:rPr>
        <w:t xml:space="preserve"> </w:t>
      </w:r>
    </w:p>
    <w:p w14:paraId="6BD2B50D" w14:textId="3AE5B508" w:rsidR="004E1A17" w:rsidRPr="00AC6860" w:rsidRDefault="00F77179" w:rsidP="00AC6860">
      <w:pPr>
        <w:spacing w:before="120" w:after="120"/>
        <w:jc w:val="both"/>
        <w:rPr>
          <w:rFonts w:asciiTheme="majorBidi" w:hAnsiTheme="majorBidi" w:cstheme="majorBidi"/>
          <w:b/>
          <w:sz w:val="24"/>
        </w:rPr>
      </w:pPr>
      <w:r w:rsidRPr="00AC6860">
        <w:rPr>
          <w:rFonts w:asciiTheme="majorBidi" w:hAnsiTheme="majorBidi" w:cstheme="majorBidi"/>
          <w:b/>
          <w:sz w:val="24"/>
        </w:rPr>
        <w:t>Lisakood:</w:t>
      </w:r>
      <w:r w:rsidR="00B875B0" w:rsidRPr="00AC6860">
        <w:rPr>
          <w:rFonts w:asciiTheme="majorBidi" w:hAnsiTheme="majorBidi" w:cstheme="majorBidi"/>
          <w:b/>
          <w:sz w:val="24"/>
        </w:rPr>
        <w:t xml:space="preserve"> </w:t>
      </w:r>
      <w:r w:rsidR="00B875B0" w:rsidRPr="00AC6860">
        <w:rPr>
          <w:rFonts w:asciiTheme="majorBidi" w:hAnsiTheme="majorBidi" w:cstheme="majorBidi"/>
          <w:bCs/>
          <w:sz w:val="24"/>
        </w:rPr>
        <w:t>A.003.20.1 ja A.003.20.2</w:t>
      </w:r>
    </w:p>
    <w:p w14:paraId="4D5B9538" w14:textId="77777777" w:rsidR="00EF1F92" w:rsidRPr="00AC6860" w:rsidRDefault="00EF1F92" w:rsidP="00AC6860">
      <w:pPr>
        <w:spacing w:before="120" w:after="120"/>
        <w:jc w:val="both"/>
        <w:rPr>
          <w:rFonts w:asciiTheme="majorBidi" w:hAnsiTheme="majorBidi" w:cstheme="majorBidi"/>
          <w:b/>
          <w:sz w:val="24"/>
        </w:rPr>
      </w:pPr>
    </w:p>
    <w:p w14:paraId="4D786CD2" w14:textId="77777777" w:rsidR="00363497" w:rsidRPr="00AC6860" w:rsidRDefault="00363497" w:rsidP="00AC6860">
      <w:pPr>
        <w:spacing w:before="120" w:after="120"/>
        <w:jc w:val="both"/>
        <w:rPr>
          <w:rFonts w:asciiTheme="majorBidi" w:hAnsiTheme="majorBidi" w:cstheme="majorBidi"/>
          <w:b/>
          <w:sz w:val="24"/>
        </w:rPr>
      </w:pPr>
    </w:p>
    <w:tbl>
      <w:tblPr>
        <w:tblStyle w:val="ProjectTable"/>
        <w:tblW w:w="5000" w:type="pct"/>
        <w:tblLook w:val="0280" w:firstRow="0" w:lastRow="0" w:firstColumn="1" w:lastColumn="0" w:noHBand="1" w:noVBand="0"/>
        <w:tblDescription w:val="Summary of key project information details such as client and project name."/>
      </w:tblPr>
      <w:tblGrid>
        <w:gridCol w:w="2830"/>
        <w:gridCol w:w="6299"/>
      </w:tblGrid>
      <w:tr w:rsidR="00AC6860" w:rsidRPr="00AC6860" w14:paraId="63E1D46B"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1FF38836" w14:textId="77777777" w:rsidR="004C70D6" w:rsidRPr="00AC6860" w:rsidRDefault="0051024F" w:rsidP="00AC6860">
            <w:pPr>
              <w:jc w:val="both"/>
              <w:rPr>
                <w:rFonts w:asciiTheme="majorBidi" w:hAnsiTheme="majorBidi" w:cstheme="majorBidi"/>
                <w:color w:val="auto"/>
                <w:sz w:val="24"/>
              </w:rPr>
            </w:pPr>
            <w:r w:rsidRPr="00AC6860">
              <w:rPr>
                <w:rFonts w:asciiTheme="majorBidi" w:hAnsiTheme="majorBidi" w:cstheme="majorBidi"/>
                <w:color w:val="auto"/>
                <w:sz w:val="24"/>
              </w:rPr>
              <w:t>Muudatuse sisu</w:t>
            </w:r>
            <w:r w:rsidR="004C70D6" w:rsidRPr="00AC6860">
              <w:rPr>
                <w:rFonts w:asciiTheme="majorBidi" w:hAnsiTheme="majorBidi" w:cstheme="majorBidi"/>
                <w:color w:val="auto"/>
                <w:sz w:val="24"/>
              </w:rPr>
              <w:t>:</w:t>
            </w:r>
          </w:p>
        </w:tc>
        <w:tc>
          <w:tcPr>
            <w:tcW w:w="3450" w:type="pct"/>
          </w:tcPr>
          <w:p w14:paraId="619A6EA4" w14:textId="3D6456BE" w:rsidR="004C70D6" w:rsidRPr="00AC6860" w:rsidRDefault="001E4B9D" w:rsidP="00AC6860">
            <w:pPr>
              <w:pStyle w:val="ListParagraph"/>
              <w:numPr>
                <w:ilvl w:val="0"/>
                <w:numId w:val="38"/>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Kontaktvõrgu mastide muutmine terminali teraskonstruktsioonidega sobivaks </w:t>
            </w:r>
            <w:r w:rsidR="00DC26B1" w:rsidRPr="00AC6860">
              <w:rPr>
                <w:rFonts w:asciiTheme="majorBidi" w:hAnsiTheme="majorBidi" w:cstheme="majorBidi"/>
                <w:color w:val="auto"/>
                <w:sz w:val="24"/>
              </w:rPr>
              <w:t xml:space="preserve">(maksumus </w:t>
            </w:r>
            <w:r w:rsidR="003416F7" w:rsidRPr="00AC6860">
              <w:rPr>
                <w:rFonts w:asciiTheme="majorBidi" w:hAnsiTheme="majorBidi" w:cstheme="majorBidi"/>
                <w:color w:val="auto"/>
                <w:sz w:val="24"/>
              </w:rPr>
              <w:t>2 553,60</w:t>
            </w:r>
            <w:r w:rsidR="00DC26B1" w:rsidRPr="00AC6860">
              <w:rPr>
                <w:rFonts w:asciiTheme="majorBidi" w:hAnsiTheme="majorBidi" w:cstheme="majorBidi"/>
                <w:color w:val="auto"/>
                <w:sz w:val="24"/>
              </w:rPr>
              <w:t xml:space="preserve"> € + km)</w:t>
            </w:r>
            <w:r w:rsidR="00E84B93" w:rsidRPr="00AC6860">
              <w:rPr>
                <w:rFonts w:asciiTheme="majorBidi" w:hAnsiTheme="majorBidi" w:cstheme="majorBidi"/>
                <w:color w:val="auto"/>
                <w:sz w:val="24"/>
              </w:rPr>
              <w:t>.</w:t>
            </w:r>
          </w:p>
          <w:p w14:paraId="1C41EEF6" w14:textId="18CD97CF" w:rsidR="00020C81" w:rsidRPr="00AC6860" w:rsidRDefault="001E4B9D" w:rsidP="00AC6860">
            <w:pPr>
              <w:pStyle w:val="ListParagraph"/>
              <w:numPr>
                <w:ilvl w:val="0"/>
                <w:numId w:val="38"/>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Muudatused Ülemiste raudteeinfrastruktuuri projektis tunnel 5 lahenduse lisandumise tõttu (maksumus </w:t>
            </w:r>
            <w:r w:rsidR="00E619A6" w:rsidRPr="00AC6860">
              <w:rPr>
                <w:rFonts w:asciiTheme="majorBidi" w:hAnsiTheme="majorBidi" w:cstheme="majorBidi"/>
                <w:color w:val="auto"/>
                <w:sz w:val="24"/>
              </w:rPr>
              <w:t>210 621,4</w:t>
            </w:r>
            <w:r w:rsidR="005739B7" w:rsidRPr="00AC6860">
              <w:rPr>
                <w:rFonts w:asciiTheme="majorBidi" w:hAnsiTheme="majorBidi" w:cstheme="majorBidi"/>
                <w:color w:val="auto"/>
                <w:sz w:val="24"/>
              </w:rPr>
              <w:t>4</w:t>
            </w:r>
            <w:r w:rsidR="00E619A6" w:rsidRPr="00AC6860">
              <w:rPr>
                <w:rFonts w:asciiTheme="majorBidi" w:hAnsiTheme="majorBidi" w:cstheme="majorBidi"/>
                <w:color w:val="auto"/>
                <w:sz w:val="24"/>
              </w:rPr>
              <w:t xml:space="preserve"> </w:t>
            </w:r>
            <w:r w:rsidRPr="00AC6860">
              <w:rPr>
                <w:rFonts w:asciiTheme="majorBidi" w:hAnsiTheme="majorBidi" w:cstheme="majorBidi"/>
                <w:color w:val="auto"/>
                <w:sz w:val="24"/>
              </w:rPr>
              <w:t>€ + km</w:t>
            </w:r>
            <w:r w:rsidR="000C3B58" w:rsidRPr="00AC6860">
              <w:rPr>
                <w:rFonts w:asciiTheme="majorBidi" w:hAnsiTheme="majorBidi" w:cstheme="majorBidi"/>
                <w:color w:val="auto"/>
                <w:sz w:val="24"/>
              </w:rPr>
              <w:t xml:space="preserve">, muudatustöö väärtus </w:t>
            </w:r>
            <w:r w:rsidR="00EF7098" w:rsidRPr="00AC6860">
              <w:rPr>
                <w:rFonts w:asciiTheme="majorBidi" w:hAnsiTheme="majorBidi" w:cstheme="majorBidi"/>
                <w:color w:val="auto"/>
                <w:sz w:val="24"/>
              </w:rPr>
              <w:t>228 253,4</w:t>
            </w:r>
            <w:r w:rsidR="005739B7" w:rsidRPr="00AC6860">
              <w:rPr>
                <w:rFonts w:asciiTheme="majorBidi" w:hAnsiTheme="majorBidi" w:cstheme="majorBidi"/>
                <w:color w:val="auto"/>
                <w:sz w:val="24"/>
              </w:rPr>
              <w:t>2</w:t>
            </w:r>
            <w:r w:rsidR="00EF7098" w:rsidRPr="00AC6860">
              <w:rPr>
                <w:rFonts w:asciiTheme="majorBidi" w:hAnsiTheme="majorBidi" w:cstheme="majorBidi"/>
                <w:color w:val="auto"/>
                <w:sz w:val="24"/>
              </w:rPr>
              <w:t xml:space="preserve"> € + km</w:t>
            </w:r>
            <w:r w:rsidRPr="00AC6860">
              <w:rPr>
                <w:rFonts w:asciiTheme="majorBidi" w:hAnsiTheme="majorBidi" w:cstheme="majorBidi"/>
                <w:color w:val="auto"/>
                <w:sz w:val="24"/>
              </w:rPr>
              <w:t>)</w:t>
            </w:r>
          </w:p>
          <w:p w14:paraId="01F2E0F7" w14:textId="26DAA8B6" w:rsidR="001E4B9D" w:rsidRPr="00AC6860" w:rsidRDefault="001E4B9D" w:rsidP="00AC6860">
            <w:pPr>
              <w:pStyle w:val="ListParagraph"/>
              <w:numPr>
                <w:ilvl w:val="0"/>
                <w:numId w:val="38"/>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Kontaktvõrgu mastide toe</w:t>
            </w:r>
            <w:r w:rsidR="002F4357" w:rsidRPr="00AC6860">
              <w:rPr>
                <w:rFonts w:asciiTheme="majorBidi" w:hAnsiTheme="majorBidi" w:cstheme="majorBidi"/>
                <w:color w:val="auto"/>
                <w:sz w:val="24"/>
              </w:rPr>
              <w:t>s</w:t>
            </w:r>
            <w:r w:rsidRPr="00AC6860">
              <w:rPr>
                <w:rFonts w:asciiTheme="majorBidi" w:hAnsiTheme="majorBidi" w:cstheme="majorBidi"/>
                <w:color w:val="auto"/>
                <w:sz w:val="24"/>
              </w:rPr>
              <w:t xml:space="preserve">tamine vee- ja drenaažitrasside ehitamiseks (maksumus </w:t>
            </w:r>
            <w:r w:rsidR="00E619A6" w:rsidRPr="00AC6860">
              <w:rPr>
                <w:rFonts w:asciiTheme="majorBidi" w:hAnsiTheme="majorBidi" w:cstheme="majorBidi"/>
                <w:color w:val="auto"/>
                <w:sz w:val="24"/>
              </w:rPr>
              <w:t>23 022,72</w:t>
            </w:r>
            <w:r w:rsidRPr="00AC6860">
              <w:rPr>
                <w:rFonts w:asciiTheme="majorBidi" w:hAnsiTheme="majorBidi" w:cstheme="majorBidi"/>
                <w:color w:val="auto"/>
                <w:sz w:val="24"/>
              </w:rPr>
              <w:t xml:space="preserve"> € + km)</w:t>
            </w:r>
          </w:p>
          <w:p w14:paraId="1F1E0C68" w14:textId="759D4693" w:rsidR="001E4B9D" w:rsidRPr="00AC6860" w:rsidRDefault="001E4B9D" w:rsidP="00AC6860">
            <w:pPr>
              <w:pStyle w:val="ListParagraph"/>
              <w:numPr>
                <w:ilvl w:val="0"/>
                <w:numId w:val="38"/>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Seadmekappide täiendav projekteerimine (maksumus </w:t>
            </w:r>
            <w:r w:rsidR="00E619A6" w:rsidRPr="00AC6860">
              <w:rPr>
                <w:rFonts w:asciiTheme="majorBidi" w:hAnsiTheme="majorBidi" w:cstheme="majorBidi"/>
                <w:color w:val="auto"/>
                <w:sz w:val="24"/>
              </w:rPr>
              <w:t>9 968,00</w:t>
            </w:r>
            <w:r w:rsidRPr="00AC6860">
              <w:rPr>
                <w:rFonts w:asciiTheme="majorBidi" w:hAnsiTheme="majorBidi" w:cstheme="majorBidi"/>
                <w:color w:val="auto"/>
                <w:sz w:val="24"/>
              </w:rPr>
              <w:t xml:space="preserve"> € + km)</w:t>
            </w:r>
          </w:p>
          <w:p w14:paraId="1F2280CB" w14:textId="4F6C2473" w:rsidR="001E4B9D" w:rsidRPr="00AC6860" w:rsidRDefault="001E4B9D" w:rsidP="00AC6860">
            <w:pPr>
              <w:pStyle w:val="ListParagraph"/>
              <w:numPr>
                <w:ilvl w:val="0"/>
                <w:numId w:val="38"/>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Pöörmete juhtimise, pöörmete toitekaablite ja rööbasahelate kaablikaitsetorude projekteerimine </w:t>
            </w:r>
            <w:r w:rsidR="006F2CB2" w:rsidRPr="00AC6860">
              <w:rPr>
                <w:rFonts w:asciiTheme="majorBidi" w:hAnsiTheme="majorBidi" w:cstheme="majorBidi"/>
                <w:color w:val="auto"/>
                <w:sz w:val="24"/>
              </w:rPr>
              <w:t xml:space="preserve">ja ehitamine </w:t>
            </w:r>
            <w:r w:rsidRPr="00AC6860">
              <w:rPr>
                <w:rFonts w:asciiTheme="majorBidi" w:hAnsiTheme="majorBidi" w:cstheme="majorBidi"/>
                <w:color w:val="auto"/>
                <w:sz w:val="24"/>
              </w:rPr>
              <w:t xml:space="preserve">(maksumus </w:t>
            </w:r>
            <w:r w:rsidR="006F2CB2" w:rsidRPr="00AC6860">
              <w:rPr>
                <w:rFonts w:asciiTheme="majorBidi" w:hAnsiTheme="majorBidi" w:cstheme="majorBidi"/>
                <w:color w:val="auto"/>
                <w:sz w:val="24"/>
              </w:rPr>
              <w:t>138 264,00</w:t>
            </w:r>
            <w:r w:rsidRPr="00AC6860">
              <w:rPr>
                <w:rFonts w:asciiTheme="majorBidi" w:hAnsiTheme="majorBidi" w:cstheme="majorBidi"/>
                <w:color w:val="auto"/>
                <w:sz w:val="24"/>
              </w:rPr>
              <w:t xml:space="preserve"> € + km)</w:t>
            </w:r>
          </w:p>
          <w:p w14:paraId="0DAAA495" w14:textId="51907D83" w:rsidR="001E4B9D" w:rsidRPr="00AC6860" w:rsidRDefault="001E4B9D" w:rsidP="00AC6860">
            <w:pPr>
              <w:pStyle w:val="ListParagraph"/>
              <w:numPr>
                <w:ilvl w:val="0"/>
                <w:numId w:val="38"/>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Perspektiivsete 1435 elektrivarustuse torude ehitus (maksumus </w:t>
            </w:r>
            <w:r w:rsidR="00E619A6" w:rsidRPr="00AC6860">
              <w:rPr>
                <w:rFonts w:asciiTheme="majorBidi" w:hAnsiTheme="majorBidi" w:cstheme="majorBidi"/>
                <w:color w:val="auto"/>
                <w:sz w:val="24"/>
              </w:rPr>
              <w:t>21 862,40</w:t>
            </w:r>
            <w:r w:rsidRPr="00AC6860">
              <w:rPr>
                <w:rFonts w:asciiTheme="majorBidi" w:hAnsiTheme="majorBidi" w:cstheme="majorBidi"/>
                <w:color w:val="auto"/>
                <w:sz w:val="24"/>
              </w:rPr>
              <w:t xml:space="preserve"> € + km)</w:t>
            </w:r>
          </w:p>
          <w:p w14:paraId="6E5FF00E" w14:textId="1E814140" w:rsidR="001E4B9D" w:rsidRPr="00AC6860" w:rsidRDefault="001E4B9D" w:rsidP="00AC6860">
            <w:pPr>
              <w:pStyle w:val="ListParagraph"/>
              <w:numPr>
                <w:ilvl w:val="0"/>
                <w:numId w:val="38"/>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Tartu mnt viadukti trasside projekteerimine ja ehitamine hooldusmasinate ligipääsu võimaldamiseks (maksumus </w:t>
            </w:r>
            <w:r w:rsidR="00E619A6" w:rsidRPr="00AC6860">
              <w:rPr>
                <w:rFonts w:asciiTheme="majorBidi" w:hAnsiTheme="majorBidi" w:cstheme="majorBidi"/>
                <w:color w:val="auto"/>
                <w:sz w:val="24"/>
              </w:rPr>
              <w:t>25 002,66</w:t>
            </w:r>
            <w:r w:rsidRPr="00AC6860">
              <w:rPr>
                <w:rFonts w:asciiTheme="majorBidi" w:hAnsiTheme="majorBidi" w:cstheme="majorBidi"/>
                <w:color w:val="auto"/>
                <w:sz w:val="24"/>
              </w:rPr>
              <w:t xml:space="preserve"> € + km)</w:t>
            </w:r>
          </w:p>
          <w:p w14:paraId="16AE2F68" w14:textId="1FA4EF62" w:rsidR="001E4B9D" w:rsidRPr="00AC6860" w:rsidRDefault="001E4B9D" w:rsidP="00AC6860">
            <w:pPr>
              <w:pStyle w:val="ListParagraph"/>
              <w:numPr>
                <w:ilvl w:val="0"/>
                <w:numId w:val="38"/>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Terminali idatunneli läheduses drenaaži täiendav projekteerimine (maksumus </w:t>
            </w:r>
            <w:r w:rsidR="00E619A6" w:rsidRPr="00AC6860">
              <w:rPr>
                <w:rFonts w:asciiTheme="majorBidi" w:hAnsiTheme="majorBidi" w:cstheme="majorBidi"/>
                <w:color w:val="auto"/>
                <w:sz w:val="24"/>
              </w:rPr>
              <w:t>3 404,80</w:t>
            </w:r>
            <w:r w:rsidRPr="00AC6860">
              <w:rPr>
                <w:rFonts w:asciiTheme="majorBidi" w:hAnsiTheme="majorBidi" w:cstheme="majorBidi"/>
                <w:color w:val="auto"/>
                <w:sz w:val="24"/>
              </w:rPr>
              <w:t xml:space="preserve"> € + km)</w:t>
            </w:r>
          </w:p>
          <w:p w14:paraId="649E1C56" w14:textId="375D230A" w:rsidR="001E4B9D" w:rsidRPr="00AC6860" w:rsidRDefault="001E4B9D" w:rsidP="00AC6860">
            <w:pPr>
              <w:pStyle w:val="ListParagraph"/>
              <w:numPr>
                <w:ilvl w:val="0"/>
                <w:numId w:val="38"/>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Hooldustee kitsamaks muutmine terminali konstruktsioonide läheduses (maksumus </w:t>
            </w:r>
            <w:r w:rsidR="00E619A6" w:rsidRPr="00AC6860">
              <w:rPr>
                <w:rFonts w:asciiTheme="majorBidi" w:hAnsiTheme="majorBidi" w:cstheme="majorBidi"/>
                <w:color w:val="auto"/>
                <w:sz w:val="24"/>
              </w:rPr>
              <w:t>väheneb 6 694,50</w:t>
            </w:r>
            <w:r w:rsidRPr="00AC6860">
              <w:rPr>
                <w:rFonts w:asciiTheme="majorBidi" w:hAnsiTheme="majorBidi" w:cstheme="majorBidi"/>
                <w:color w:val="auto"/>
                <w:sz w:val="24"/>
              </w:rPr>
              <w:t xml:space="preserve"> € + km</w:t>
            </w:r>
            <w:r w:rsidR="00694EF9" w:rsidRPr="00AC6860">
              <w:rPr>
                <w:rFonts w:asciiTheme="majorBidi" w:hAnsiTheme="majorBidi" w:cstheme="majorBidi"/>
                <w:color w:val="auto"/>
                <w:sz w:val="24"/>
              </w:rPr>
              <w:t>, muudatustöö väärtus 10 894,50 € + km</w:t>
            </w:r>
            <w:r w:rsidRPr="00AC6860">
              <w:rPr>
                <w:rFonts w:asciiTheme="majorBidi" w:hAnsiTheme="majorBidi" w:cstheme="majorBidi"/>
                <w:color w:val="auto"/>
                <w:sz w:val="24"/>
              </w:rPr>
              <w:t>)</w:t>
            </w:r>
          </w:p>
          <w:p w14:paraId="5CBD43E0" w14:textId="75AB4363" w:rsidR="001E4B9D" w:rsidRPr="00AC6860" w:rsidRDefault="000A4A42" w:rsidP="00AC6860">
            <w:pPr>
              <w:pStyle w:val="ListParagraph"/>
              <w:numPr>
                <w:ilvl w:val="0"/>
                <w:numId w:val="38"/>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Portaali R3</w:t>
            </w:r>
            <w:r w:rsidR="006F2CB2" w:rsidRPr="00AC6860">
              <w:rPr>
                <w:rFonts w:asciiTheme="majorBidi" w:hAnsiTheme="majorBidi" w:cstheme="majorBidi"/>
                <w:color w:val="auto"/>
                <w:sz w:val="24"/>
              </w:rPr>
              <w:t xml:space="preserve"> ümberehitamise asendamine lammutamisega (maksumus 0 € + km</w:t>
            </w:r>
            <w:r w:rsidR="00694EF9" w:rsidRPr="00AC6860">
              <w:rPr>
                <w:rFonts w:asciiTheme="majorBidi" w:hAnsiTheme="majorBidi" w:cstheme="majorBidi"/>
                <w:color w:val="auto"/>
                <w:sz w:val="24"/>
              </w:rPr>
              <w:t>, muudatustöö väärtus 18 224 € + km</w:t>
            </w:r>
            <w:r w:rsidR="006F2CB2" w:rsidRPr="00AC6860">
              <w:rPr>
                <w:rFonts w:asciiTheme="majorBidi" w:hAnsiTheme="majorBidi" w:cstheme="majorBidi"/>
                <w:color w:val="auto"/>
                <w:sz w:val="24"/>
              </w:rPr>
              <w:t>)</w:t>
            </w:r>
          </w:p>
        </w:tc>
      </w:tr>
      <w:tr w:rsidR="00AC6860" w:rsidRPr="00AC6860" w14:paraId="72161FF2"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699F0A39" w14:textId="77777777" w:rsidR="004C70D6" w:rsidRPr="00AC6860" w:rsidRDefault="0051024F" w:rsidP="00AC6860">
            <w:pPr>
              <w:jc w:val="both"/>
              <w:rPr>
                <w:rFonts w:asciiTheme="majorBidi" w:hAnsiTheme="majorBidi" w:cstheme="majorBidi"/>
                <w:color w:val="auto"/>
                <w:sz w:val="24"/>
              </w:rPr>
            </w:pPr>
            <w:r w:rsidRPr="00AC6860">
              <w:rPr>
                <w:rFonts w:asciiTheme="majorBidi" w:hAnsiTheme="majorBidi" w:cstheme="majorBidi"/>
                <w:color w:val="auto"/>
                <w:sz w:val="24"/>
              </w:rPr>
              <w:t>Muudatuse</w:t>
            </w:r>
            <w:r w:rsidR="004C70D6" w:rsidRPr="00AC6860">
              <w:rPr>
                <w:rFonts w:asciiTheme="majorBidi" w:hAnsiTheme="majorBidi" w:cstheme="majorBidi"/>
                <w:color w:val="auto"/>
                <w:sz w:val="24"/>
              </w:rPr>
              <w:t xml:space="preserve"> põhjendus:</w:t>
            </w:r>
          </w:p>
        </w:tc>
        <w:tc>
          <w:tcPr>
            <w:tcW w:w="3450" w:type="pct"/>
          </w:tcPr>
          <w:p w14:paraId="4D1530E9" w14:textId="6F4551A4" w:rsidR="004C70D6" w:rsidRPr="00AC6860" w:rsidRDefault="003A708B" w:rsidP="00AC6860">
            <w:pPr>
              <w:pStyle w:val="ListParagraph"/>
              <w:numPr>
                <w:ilvl w:val="0"/>
                <w:numId w:val="39"/>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AC6860">
              <w:rPr>
                <w:rFonts w:asciiTheme="majorBidi" w:hAnsiTheme="majorBidi" w:cstheme="majorBidi"/>
                <w:b/>
                <w:color w:val="auto"/>
                <w:sz w:val="24"/>
              </w:rPr>
              <w:t xml:space="preserve">Kontaktvõrgu </w:t>
            </w:r>
            <w:r w:rsidR="008141BB" w:rsidRPr="00AC6860">
              <w:rPr>
                <w:rFonts w:asciiTheme="majorBidi" w:hAnsiTheme="majorBidi" w:cstheme="majorBidi"/>
                <w:b/>
                <w:color w:val="auto"/>
                <w:sz w:val="24"/>
              </w:rPr>
              <w:t xml:space="preserve">mastide muutmine </w:t>
            </w:r>
            <w:r w:rsidR="003416F7" w:rsidRPr="00AC6860">
              <w:rPr>
                <w:rFonts w:asciiTheme="majorBidi" w:hAnsiTheme="majorBidi" w:cstheme="majorBidi"/>
                <w:b/>
                <w:color w:val="auto"/>
                <w:sz w:val="24"/>
              </w:rPr>
              <w:t>terminali teraskonstruktsioonide</w:t>
            </w:r>
            <w:r w:rsidR="00F06E6D" w:rsidRPr="00AC6860">
              <w:rPr>
                <w:rFonts w:asciiTheme="majorBidi" w:hAnsiTheme="majorBidi" w:cstheme="majorBidi"/>
                <w:b/>
                <w:color w:val="auto"/>
                <w:sz w:val="24"/>
              </w:rPr>
              <w:t>ga sobivaks</w:t>
            </w:r>
          </w:p>
          <w:p w14:paraId="333D7465" w14:textId="0D548DD0" w:rsidR="003A708B" w:rsidRPr="00AC6860" w:rsidRDefault="002316DD"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lastRenderedPageBreak/>
              <w:t xml:space="preserve">Töövõtja kohustus vastavalt tehnilise kirjelduse punktile 3.1.1 lähtuma projektist </w:t>
            </w:r>
            <w:r w:rsidR="00517FD9" w:rsidRPr="00AC6860">
              <w:rPr>
                <w:rStyle w:val="ui-provider"/>
                <w:rFonts w:asciiTheme="majorBidi" w:hAnsiTheme="majorBidi" w:cstheme="majorBidi"/>
                <w:color w:val="auto"/>
                <w:sz w:val="24"/>
              </w:rPr>
              <w:t>Reaalprojekt OÜ/Allspark OÜ poolt koostatud Ülemiste raudteeinfrastruktuuri</w:t>
            </w:r>
            <w:r w:rsidR="00E84B93" w:rsidRPr="00AC6860">
              <w:rPr>
                <w:rStyle w:val="ui-provider"/>
                <w:rFonts w:asciiTheme="majorBidi" w:hAnsiTheme="majorBidi" w:cstheme="majorBidi"/>
                <w:color w:val="auto"/>
                <w:sz w:val="24"/>
              </w:rPr>
              <w:t xml:space="preserve"> </w:t>
            </w:r>
            <w:r w:rsidR="00517FD9" w:rsidRPr="00AC6860">
              <w:rPr>
                <w:rStyle w:val="ui-provider"/>
                <w:rFonts w:asciiTheme="majorBidi" w:hAnsiTheme="majorBidi" w:cstheme="majorBidi"/>
                <w:color w:val="auto"/>
                <w:sz w:val="24"/>
              </w:rPr>
              <w:t>rekonstrueerimise projekteerimine, töö nr P20037, 15.09.2022</w:t>
            </w:r>
            <w:r w:rsidR="00280F8E" w:rsidRPr="00AC6860">
              <w:rPr>
                <w:rFonts w:asciiTheme="majorBidi" w:hAnsiTheme="majorBidi" w:cstheme="majorBidi"/>
                <w:bCs/>
                <w:color w:val="auto"/>
                <w:sz w:val="24"/>
              </w:rPr>
              <w:t xml:space="preserve"> (edaspidi Projekt)</w:t>
            </w:r>
            <w:r w:rsidRPr="00AC6860">
              <w:rPr>
                <w:rFonts w:asciiTheme="majorBidi" w:hAnsiTheme="majorBidi" w:cstheme="majorBidi"/>
                <w:bCs/>
                <w:color w:val="auto"/>
                <w:sz w:val="24"/>
              </w:rPr>
              <w:t xml:space="preserve">. Projektis toodud </w:t>
            </w:r>
            <w:r w:rsidR="003A708B" w:rsidRPr="00AC6860">
              <w:rPr>
                <w:rFonts w:asciiTheme="majorBidi" w:hAnsiTheme="majorBidi" w:cstheme="majorBidi"/>
                <w:bCs/>
                <w:color w:val="auto"/>
                <w:sz w:val="24"/>
              </w:rPr>
              <w:t xml:space="preserve">lahenduste järgi oli ette nähtud kontaktvõrgu </w:t>
            </w:r>
            <w:r w:rsidR="003416F7" w:rsidRPr="00AC6860">
              <w:rPr>
                <w:rFonts w:asciiTheme="majorBidi" w:hAnsiTheme="majorBidi" w:cstheme="majorBidi"/>
                <w:bCs/>
                <w:color w:val="auto"/>
                <w:sz w:val="24"/>
              </w:rPr>
              <w:t>mastide rajamine Ülemiste reisiterminali platvormidel olevate terasvarikatustele raudtee suhtes tüüpasukohtadesse.</w:t>
            </w:r>
            <w:r w:rsidR="003A708B" w:rsidRPr="00AC6860">
              <w:rPr>
                <w:rFonts w:asciiTheme="majorBidi" w:hAnsiTheme="majorBidi" w:cstheme="majorBidi"/>
                <w:bCs/>
                <w:color w:val="auto"/>
                <w:sz w:val="24"/>
              </w:rPr>
              <w:t xml:space="preserve"> </w:t>
            </w:r>
            <w:r w:rsidR="007E7056" w:rsidRPr="00AC6860">
              <w:rPr>
                <w:rFonts w:asciiTheme="majorBidi" w:hAnsiTheme="majorBidi" w:cstheme="majorBidi"/>
                <w:bCs/>
                <w:color w:val="auto"/>
                <w:sz w:val="24"/>
              </w:rPr>
              <w:t>Ülemiste r</w:t>
            </w:r>
            <w:r w:rsidR="00280F8E" w:rsidRPr="00AC6860">
              <w:rPr>
                <w:rFonts w:asciiTheme="majorBidi" w:hAnsiTheme="majorBidi" w:cstheme="majorBidi"/>
                <w:bCs/>
                <w:color w:val="auto"/>
                <w:sz w:val="24"/>
              </w:rPr>
              <w:t>e</w:t>
            </w:r>
            <w:r w:rsidR="007E7056" w:rsidRPr="00AC6860">
              <w:rPr>
                <w:rFonts w:asciiTheme="majorBidi" w:hAnsiTheme="majorBidi" w:cstheme="majorBidi"/>
                <w:bCs/>
                <w:color w:val="auto"/>
                <w:sz w:val="24"/>
              </w:rPr>
              <w:t>isiterminali ehitusl</w:t>
            </w:r>
            <w:r w:rsidR="00463F12" w:rsidRPr="00AC6860">
              <w:rPr>
                <w:rFonts w:asciiTheme="majorBidi" w:hAnsiTheme="majorBidi" w:cstheme="majorBidi"/>
                <w:bCs/>
                <w:color w:val="auto"/>
                <w:sz w:val="24"/>
              </w:rPr>
              <w:t xml:space="preserve">epingu nr 2023-K041 </w:t>
            </w:r>
            <w:r w:rsidR="007E7056" w:rsidRPr="00AC6860">
              <w:rPr>
                <w:rFonts w:asciiTheme="majorBidi" w:hAnsiTheme="majorBidi" w:cstheme="majorBidi"/>
                <w:bCs/>
                <w:color w:val="auto"/>
                <w:sz w:val="24"/>
              </w:rPr>
              <w:t>r</w:t>
            </w:r>
            <w:r w:rsidR="003A708B" w:rsidRPr="00AC6860">
              <w:rPr>
                <w:rFonts w:asciiTheme="majorBidi" w:hAnsiTheme="majorBidi" w:cstheme="majorBidi"/>
                <w:bCs/>
                <w:color w:val="auto"/>
                <w:sz w:val="24"/>
              </w:rPr>
              <w:t>audteerajatiste 1</w:t>
            </w:r>
            <w:r w:rsidR="00D17104" w:rsidRPr="00AC6860">
              <w:rPr>
                <w:rFonts w:asciiTheme="majorBidi" w:hAnsiTheme="majorBidi" w:cstheme="majorBidi"/>
                <w:bCs/>
                <w:color w:val="auto"/>
                <w:sz w:val="24"/>
              </w:rPr>
              <w:t>.</w:t>
            </w:r>
            <w:r w:rsidR="003A708B" w:rsidRPr="00AC6860">
              <w:rPr>
                <w:rFonts w:asciiTheme="majorBidi" w:hAnsiTheme="majorBidi" w:cstheme="majorBidi"/>
                <w:bCs/>
                <w:color w:val="auto"/>
                <w:sz w:val="24"/>
              </w:rPr>
              <w:t xml:space="preserve">etapi ehitustööde käigus selgus, et </w:t>
            </w:r>
            <w:r w:rsidR="003416F7" w:rsidRPr="00AC6860">
              <w:rPr>
                <w:rFonts w:asciiTheme="majorBidi" w:hAnsiTheme="majorBidi" w:cstheme="majorBidi"/>
                <w:bCs/>
                <w:color w:val="auto"/>
                <w:sz w:val="24"/>
              </w:rPr>
              <w:t>kontaktvõrgu mastide toepunktid asuvad teraskonstruktsioonide suhtes optimaalsete toepunktide asukohtadest väljas ja et tagada teraskonstruktsioonide stabiilsus ja kandevõime ilma arhitektuurset lahendust pärssimata, tuleks kontaktvõrgu mastide asukohad korrigeerida kümne masti puhul optimaalsesse asukohta teraskonstruktsioonil</w:t>
            </w:r>
            <w:r w:rsidR="003A708B" w:rsidRPr="00AC6860">
              <w:rPr>
                <w:rFonts w:asciiTheme="majorBidi" w:hAnsiTheme="majorBidi" w:cstheme="majorBidi"/>
                <w:bCs/>
                <w:color w:val="auto"/>
                <w:sz w:val="24"/>
              </w:rPr>
              <w:t xml:space="preserve">. </w:t>
            </w:r>
          </w:p>
          <w:p w14:paraId="41B1B1EA" w14:textId="77777777" w:rsidR="003A708B" w:rsidRPr="00AC6860" w:rsidRDefault="003A708B"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08CA4F5D" w14:textId="6FD6385E" w:rsidR="00001AB3" w:rsidRPr="00AC6860" w:rsidRDefault="003A708B"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Eeltoodust tulenevalt koostab töövõtja projektlahenduse</w:t>
            </w:r>
            <w:r w:rsidR="00556243" w:rsidRPr="00AC6860">
              <w:rPr>
                <w:rFonts w:asciiTheme="majorBidi" w:hAnsiTheme="majorBidi" w:cstheme="majorBidi"/>
                <w:bCs/>
                <w:color w:val="auto"/>
                <w:sz w:val="24"/>
              </w:rPr>
              <w:t>, millega korrigeerib mastide põhiprojekti järgset asukohta ja projekteerib mastid optimaalsetesse asukohtadesse.</w:t>
            </w:r>
          </w:p>
          <w:p w14:paraId="5F4E8BA0" w14:textId="77777777" w:rsidR="0092462B" w:rsidRPr="00AC6860" w:rsidRDefault="0092462B"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2230DDD9" w14:textId="4271AA5E" w:rsidR="00001AB3" w:rsidRPr="00AC6860" w:rsidRDefault="00001AB3"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Täiendada vastavalt eeltoodule Lepingu lisa Tehnili</w:t>
            </w:r>
            <w:r w:rsidR="00D17104" w:rsidRPr="00AC6860">
              <w:rPr>
                <w:rFonts w:asciiTheme="majorBidi" w:hAnsiTheme="majorBidi" w:cstheme="majorBidi"/>
                <w:bCs/>
                <w:color w:val="auto"/>
                <w:sz w:val="24"/>
              </w:rPr>
              <w:t>s</w:t>
            </w:r>
            <w:r w:rsidRPr="00AC6860">
              <w:rPr>
                <w:rFonts w:asciiTheme="majorBidi" w:hAnsiTheme="majorBidi" w:cstheme="majorBidi"/>
                <w:bCs/>
                <w:color w:val="auto"/>
                <w:sz w:val="24"/>
              </w:rPr>
              <w:t>e kirjeldus</w:t>
            </w:r>
            <w:r w:rsidR="00D17104" w:rsidRPr="00AC6860">
              <w:rPr>
                <w:rFonts w:asciiTheme="majorBidi" w:hAnsiTheme="majorBidi" w:cstheme="majorBidi"/>
                <w:bCs/>
                <w:color w:val="auto"/>
                <w:sz w:val="24"/>
              </w:rPr>
              <w:t>e</w:t>
            </w:r>
            <w:r w:rsidRPr="00AC6860">
              <w:rPr>
                <w:rFonts w:asciiTheme="majorBidi" w:hAnsiTheme="majorBidi" w:cstheme="majorBidi"/>
                <w:bCs/>
                <w:color w:val="auto"/>
                <w:sz w:val="24"/>
              </w:rPr>
              <w:t xml:space="preserve"> p. 3.1.2.</w:t>
            </w:r>
          </w:p>
          <w:p w14:paraId="037E55C8" w14:textId="77777777" w:rsidR="001E3A2C" w:rsidRPr="00AC6860" w:rsidRDefault="001E3A2C"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1EC547D6" w14:textId="77777777" w:rsidR="001E3A2C" w:rsidRPr="00AC6860" w:rsidRDefault="001E3A2C"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3362AC60" w14:textId="59DBA46A" w:rsidR="001E3A2C" w:rsidRPr="00AC6860" w:rsidRDefault="00556243" w:rsidP="00AC6860">
            <w:pPr>
              <w:pStyle w:val="ListParagraph"/>
              <w:numPr>
                <w:ilvl w:val="0"/>
                <w:numId w:val="39"/>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AC6860">
              <w:rPr>
                <w:rFonts w:asciiTheme="majorBidi" w:hAnsiTheme="majorBidi" w:cstheme="majorBidi"/>
                <w:b/>
                <w:color w:val="auto"/>
                <w:sz w:val="24"/>
              </w:rPr>
              <w:t>Muudatused Ülemiste raudteeinfrastruktuuri projektis tunnel 5 lahenduse lisandumise tõttu</w:t>
            </w:r>
            <w:r w:rsidR="00866FD9" w:rsidRPr="00AC6860">
              <w:rPr>
                <w:rFonts w:asciiTheme="majorBidi" w:hAnsiTheme="majorBidi" w:cstheme="majorBidi"/>
                <w:b/>
                <w:color w:val="auto"/>
                <w:sz w:val="24"/>
              </w:rPr>
              <w:t xml:space="preserve"> </w:t>
            </w:r>
          </w:p>
          <w:p w14:paraId="693D732E" w14:textId="77777777" w:rsidR="00020C81" w:rsidRPr="00AC6860" w:rsidRDefault="00020C81"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p>
          <w:p w14:paraId="77F92322" w14:textId="7FD11CFB" w:rsidR="00B26D50" w:rsidRPr="00AC6860" w:rsidRDefault="009D6891"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Töövõtja kohustus vastavalt tehnilise kirjelduse punktile 3.1.1 lähtuma projektist Reaalprojekt OÜ/Allspark OÜ poolt koostatud Ülemiste raudteeinfrastruktuuri rekonstrueerimise projekteerimine, töö nr P20037, 15.09.2022 (edaspidi Projekt). Projektis toodud lahendustel ei olnud arvestatud tunnel nr 5 lahendusega.</w:t>
            </w:r>
          </w:p>
          <w:p w14:paraId="5478939A" w14:textId="77777777" w:rsidR="00EF7098" w:rsidRPr="00AC6860" w:rsidRDefault="00EF7098"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7A18DA32" w14:textId="303F5D3A" w:rsidR="00EF7098" w:rsidRPr="00AC6860" w:rsidRDefault="00EF7098"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Rail Baltic Estonia OÜ, Kliimaministeerium ja Tallinna linna vahel on sõlminud 07.02.2022  „Koostöökokkkulepe Rail Balticu Ülemiste reisiterminali ja ümbritseva ala arendamise kohta“.</w:t>
            </w:r>
          </w:p>
          <w:p w14:paraId="1945C9EB" w14:textId="1451C0C6" w:rsidR="00EF7098" w:rsidRPr="00AC6860" w:rsidRDefault="00EF7098"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Rail Baltic Estonia OÜ ja Tallinna linna vahel on sõlmitud koostööleping nr.</w:t>
            </w:r>
            <w:r w:rsidR="00A33227" w:rsidRPr="00AC6860">
              <w:rPr>
                <w:rFonts w:asciiTheme="majorBidi" w:hAnsiTheme="majorBidi" w:cstheme="majorBidi"/>
                <w:bCs/>
                <w:color w:val="auto"/>
                <w:sz w:val="24"/>
              </w:rPr>
              <w:t xml:space="preserve"> </w:t>
            </w:r>
            <w:r w:rsidRPr="00AC6860">
              <w:rPr>
                <w:rFonts w:asciiTheme="majorBidi" w:hAnsiTheme="majorBidi" w:cstheme="majorBidi"/>
                <w:bCs/>
                <w:color w:val="auto"/>
                <w:sz w:val="24"/>
              </w:rPr>
              <w:t xml:space="preserve">2023-K122 „Tunnel nr.5 ehitamiseks“ Eelnevatest lepingutest tulenevalt on Rail Baltic Estonia OÜ ja Tallinna linn sõlminud ühishankes </w:t>
            </w:r>
            <w:r w:rsidRPr="00AC6860">
              <w:rPr>
                <w:rFonts w:asciiTheme="majorBidi" w:hAnsiTheme="majorBidi" w:cstheme="majorBidi"/>
                <w:bCs/>
                <w:color w:val="auto"/>
                <w:sz w:val="24"/>
              </w:rPr>
              <w:lastRenderedPageBreak/>
              <w:t>ehituslepingu nr. 2024-K064 millega rajatakse Tunnel nr.</w:t>
            </w:r>
            <w:r w:rsidR="00A33227" w:rsidRPr="00AC6860">
              <w:rPr>
                <w:rFonts w:asciiTheme="majorBidi" w:hAnsiTheme="majorBidi" w:cstheme="majorBidi"/>
                <w:bCs/>
                <w:color w:val="auto"/>
                <w:sz w:val="24"/>
              </w:rPr>
              <w:t xml:space="preserve"> </w:t>
            </w:r>
            <w:r w:rsidRPr="00AC6860">
              <w:rPr>
                <w:rFonts w:asciiTheme="majorBidi" w:hAnsiTheme="majorBidi" w:cstheme="majorBidi"/>
                <w:bCs/>
                <w:color w:val="auto"/>
                <w:sz w:val="24"/>
              </w:rPr>
              <w:t xml:space="preserve">5. </w:t>
            </w:r>
          </w:p>
          <w:p w14:paraId="6F69A802" w14:textId="77777777" w:rsidR="00EF7098" w:rsidRPr="00AC6860" w:rsidRDefault="00EF7098"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4F118647" w14:textId="25600341" w:rsidR="00EF7098" w:rsidRPr="00AC6860" w:rsidRDefault="00EF7098"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Tunnel nr 5 ehitustööde asukoht kattub ja muudab käesoleva lepingu ehitustööde lahendusi. Sellest tulenevalt on vajalik projekteerida tööprojekti faasis muudetud projektlahendused, mis arvestaksid tunnel nr 5 lahendusega, ning muudetud lahendused välja ehitada. </w:t>
            </w:r>
          </w:p>
          <w:p w14:paraId="40E40A7C" w14:textId="77777777" w:rsidR="00F00A16" w:rsidRPr="00AC6860" w:rsidRDefault="00F00A16"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7066E4B9" w14:textId="5A772F15" w:rsidR="00823DE1" w:rsidRPr="00AC6860" w:rsidRDefault="00823DE1"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Täiendada vastavalt eeltoodule Lepingu lisa Tehnili</w:t>
            </w:r>
            <w:r w:rsidR="00D17104" w:rsidRPr="00AC6860">
              <w:rPr>
                <w:rFonts w:asciiTheme="majorBidi" w:hAnsiTheme="majorBidi" w:cstheme="majorBidi"/>
                <w:bCs/>
                <w:color w:val="auto"/>
                <w:sz w:val="24"/>
              </w:rPr>
              <w:t>s</w:t>
            </w:r>
            <w:r w:rsidRPr="00AC6860">
              <w:rPr>
                <w:rFonts w:asciiTheme="majorBidi" w:hAnsiTheme="majorBidi" w:cstheme="majorBidi"/>
                <w:bCs/>
                <w:color w:val="auto"/>
                <w:sz w:val="24"/>
              </w:rPr>
              <w:t>e kirjeldus</w:t>
            </w:r>
            <w:r w:rsidR="00D17104" w:rsidRPr="00AC6860">
              <w:rPr>
                <w:rFonts w:asciiTheme="majorBidi" w:hAnsiTheme="majorBidi" w:cstheme="majorBidi"/>
                <w:bCs/>
                <w:color w:val="auto"/>
                <w:sz w:val="24"/>
              </w:rPr>
              <w:t>e</w:t>
            </w:r>
            <w:r w:rsidRPr="00AC6860">
              <w:rPr>
                <w:rFonts w:asciiTheme="majorBidi" w:hAnsiTheme="majorBidi" w:cstheme="majorBidi"/>
                <w:bCs/>
                <w:color w:val="auto"/>
                <w:sz w:val="24"/>
              </w:rPr>
              <w:t xml:space="preserve"> p.3.1.2.</w:t>
            </w:r>
          </w:p>
          <w:p w14:paraId="2F3D0442" w14:textId="77777777" w:rsidR="001E3A2C" w:rsidRPr="00AC6860" w:rsidRDefault="001E3A2C"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113383E8" w14:textId="141C905B" w:rsidR="00020C81" w:rsidRPr="00AC6860" w:rsidRDefault="00556243" w:rsidP="00AC6860">
            <w:pPr>
              <w:pStyle w:val="ListParagraph"/>
              <w:numPr>
                <w:ilvl w:val="0"/>
                <w:numId w:val="39"/>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AC6860">
              <w:rPr>
                <w:rFonts w:asciiTheme="majorBidi" w:hAnsiTheme="majorBidi" w:cstheme="majorBidi"/>
                <w:b/>
                <w:color w:val="auto"/>
                <w:sz w:val="24"/>
              </w:rPr>
              <w:t>Kontaktvõrgu mastide toe</w:t>
            </w:r>
            <w:r w:rsidR="002F4357" w:rsidRPr="00AC6860">
              <w:rPr>
                <w:rFonts w:asciiTheme="majorBidi" w:hAnsiTheme="majorBidi" w:cstheme="majorBidi"/>
                <w:b/>
                <w:color w:val="auto"/>
                <w:sz w:val="24"/>
              </w:rPr>
              <w:t>s</w:t>
            </w:r>
            <w:r w:rsidRPr="00AC6860">
              <w:rPr>
                <w:rFonts w:asciiTheme="majorBidi" w:hAnsiTheme="majorBidi" w:cstheme="majorBidi"/>
                <w:b/>
                <w:color w:val="auto"/>
                <w:sz w:val="24"/>
              </w:rPr>
              <w:t>tamine vee- ja drenaažitrasside ehitamiseks</w:t>
            </w:r>
          </w:p>
          <w:p w14:paraId="3AD2E37E" w14:textId="6D0C700D" w:rsidR="001E3A2C" w:rsidRPr="00AC6860" w:rsidRDefault="001E3A2C"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AC6860">
              <w:rPr>
                <w:rFonts w:asciiTheme="majorBidi" w:hAnsiTheme="majorBidi" w:cstheme="majorBidi"/>
                <w:b/>
                <w:color w:val="auto"/>
                <w:sz w:val="24"/>
              </w:rPr>
              <w:t xml:space="preserve"> </w:t>
            </w:r>
          </w:p>
          <w:p w14:paraId="64C3E63B" w14:textId="1F5D1B83" w:rsidR="0092462B" w:rsidRPr="00AC6860" w:rsidRDefault="00556243"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Töövõtja kohustus vastavalt tehnilise kirjelduse punktile 3.1.1 lähtuma projektist Reaalprojekt OÜ/Allspark OÜ poolt koostatud Ülemiste raudteeinfrastruktuuri rekonstrueerimise projekteerimine, töö nr P20037, 15.09.2022 (edaspidi Projekt). Projektis toodud lahenduste järgi oli ette nähtud</w:t>
            </w:r>
            <w:r w:rsidR="000F3B8E" w:rsidRPr="00AC6860">
              <w:rPr>
                <w:rFonts w:asciiTheme="majorBidi" w:hAnsiTheme="majorBidi" w:cstheme="majorBidi"/>
                <w:bCs/>
                <w:color w:val="auto"/>
                <w:sz w:val="24"/>
              </w:rPr>
              <w:t xml:space="preserve"> vee- ja kanalisatsioonitrasside rajamine asukohta, kuhu olid ehitatud ajutised kontaktvõrgumastid. Vee- ja kanalisatsioonitrasse ei olnud võimalik projektijärgsesse asukohta rajada ilma tööprojekti järgset lahendust muutmata, sest ajutised kontaktvõrgumastid oleks kaotanud stabiilsuse ja muutunud oh</w:t>
            </w:r>
            <w:r w:rsidR="00233FCE" w:rsidRPr="00AC6860">
              <w:rPr>
                <w:rFonts w:asciiTheme="majorBidi" w:hAnsiTheme="majorBidi" w:cstheme="majorBidi"/>
                <w:bCs/>
                <w:color w:val="auto"/>
                <w:sz w:val="24"/>
              </w:rPr>
              <w:t>tliku</w:t>
            </w:r>
            <w:r w:rsidR="000F3B8E" w:rsidRPr="00AC6860">
              <w:rPr>
                <w:rFonts w:asciiTheme="majorBidi" w:hAnsiTheme="majorBidi" w:cstheme="majorBidi"/>
                <w:bCs/>
                <w:color w:val="auto"/>
                <w:sz w:val="24"/>
              </w:rPr>
              <w:t xml:space="preserve">ks. Täiendavalt, vee- ja kanalisatsioonitrasse ei olnud lepingu ajagraafiku etapilisusest tulenevalt võimalik rajada pärast ajutiste kontaktvõrgumastide lammutamist. </w:t>
            </w:r>
          </w:p>
          <w:p w14:paraId="11A66D55" w14:textId="77777777" w:rsidR="0085161D" w:rsidRPr="00AC6860" w:rsidRDefault="0085161D"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7FA7ED24" w14:textId="09D86EC1" w:rsidR="0085161D" w:rsidRPr="00AC6860" w:rsidRDefault="0085161D"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Eeltoodust tulenevalt koostab töövõtja muudetud projektlahenduse</w:t>
            </w:r>
            <w:r w:rsidR="001E4B9D" w:rsidRPr="00AC6860">
              <w:rPr>
                <w:rFonts w:asciiTheme="majorBidi" w:hAnsiTheme="majorBidi" w:cstheme="majorBidi"/>
                <w:bCs/>
                <w:color w:val="auto"/>
                <w:sz w:val="24"/>
              </w:rPr>
              <w:t xml:space="preserve"> ja täiendavad arvutused</w:t>
            </w:r>
            <w:r w:rsidRPr="00AC6860">
              <w:rPr>
                <w:rFonts w:asciiTheme="majorBidi" w:hAnsiTheme="majorBidi" w:cstheme="majorBidi"/>
                <w:bCs/>
                <w:color w:val="auto"/>
                <w:sz w:val="24"/>
              </w:rPr>
              <w:t xml:space="preserve">, mis muudab </w:t>
            </w:r>
            <w:r w:rsidR="001E4B9D" w:rsidRPr="00AC6860">
              <w:rPr>
                <w:rFonts w:asciiTheme="majorBidi" w:hAnsiTheme="majorBidi" w:cstheme="majorBidi"/>
                <w:bCs/>
                <w:color w:val="auto"/>
                <w:sz w:val="24"/>
              </w:rPr>
              <w:t>ajutiste kontaktvõrgumastide lahendust ja mis võimaldab rajada mastide kõrvale vee- ja kanalisatsioonitrassid</w:t>
            </w:r>
            <w:r w:rsidR="001A70C5" w:rsidRPr="00AC6860">
              <w:rPr>
                <w:rFonts w:asciiTheme="majorBidi" w:hAnsiTheme="majorBidi" w:cstheme="majorBidi"/>
                <w:bCs/>
                <w:color w:val="auto"/>
                <w:sz w:val="24"/>
              </w:rPr>
              <w:t>, ning teostab ajutiste kontaktvõr</w:t>
            </w:r>
            <w:r w:rsidR="00290C0F" w:rsidRPr="00AC6860">
              <w:rPr>
                <w:rFonts w:asciiTheme="majorBidi" w:hAnsiTheme="majorBidi" w:cstheme="majorBidi"/>
                <w:bCs/>
                <w:color w:val="auto"/>
                <w:sz w:val="24"/>
              </w:rPr>
              <w:t>g</w:t>
            </w:r>
            <w:r w:rsidR="001A70C5" w:rsidRPr="00AC6860">
              <w:rPr>
                <w:rFonts w:asciiTheme="majorBidi" w:hAnsiTheme="majorBidi" w:cstheme="majorBidi"/>
                <w:bCs/>
                <w:color w:val="auto"/>
                <w:sz w:val="24"/>
              </w:rPr>
              <w:t>umastide muutmise ehitustööd</w:t>
            </w:r>
            <w:r w:rsidRPr="00AC6860">
              <w:rPr>
                <w:rFonts w:asciiTheme="majorBidi" w:hAnsiTheme="majorBidi" w:cstheme="majorBidi"/>
                <w:bCs/>
                <w:color w:val="auto"/>
                <w:sz w:val="24"/>
              </w:rPr>
              <w:t xml:space="preserve">. </w:t>
            </w:r>
          </w:p>
          <w:p w14:paraId="68416FF8" w14:textId="77777777" w:rsidR="0085161D" w:rsidRPr="00AC6860" w:rsidRDefault="0085161D"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46A6DF08" w14:textId="4EF2A287" w:rsidR="0085161D" w:rsidRPr="00AC6860" w:rsidRDefault="0085161D"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Täiendada vastavalt eeltoodule Lepingu lisa Tehnili</w:t>
            </w:r>
            <w:r w:rsidR="00D17104" w:rsidRPr="00AC6860">
              <w:rPr>
                <w:rFonts w:asciiTheme="majorBidi" w:hAnsiTheme="majorBidi" w:cstheme="majorBidi"/>
                <w:bCs/>
                <w:color w:val="auto"/>
                <w:sz w:val="24"/>
              </w:rPr>
              <w:t>s</w:t>
            </w:r>
            <w:r w:rsidRPr="00AC6860">
              <w:rPr>
                <w:rFonts w:asciiTheme="majorBidi" w:hAnsiTheme="majorBidi" w:cstheme="majorBidi"/>
                <w:bCs/>
                <w:color w:val="auto"/>
                <w:sz w:val="24"/>
              </w:rPr>
              <w:t>e kirjeldus</w:t>
            </w:r>
            <w:r w:rsidR="00D17104" w:rsidRPr="00AC6860">
              <w:rPr>
                <w:rFonts w:asciiTheme="majorBidi" w:hAnsiTheme="majorBidi" w:cstheme="majorBidi"/>
                <w:bCs/>
                <w:color w:val="auto"/>
                <w:sz w:val="24"/>
              </w:rPr>
              <w:t>e</w:t>
            </w:r>
            <w:r w:rsidRPr="00AC6860">
              <w:rPr>
                <w:rFonts w:asciiTheme="majorBidi" w:hAnsiTheme="majorBidi" w:cstheme="majorBidi"/>
                <w:bCs/>
                <w:color w:val="auto"/>
                <w:sz w:val="24"/>
              </w:rPr>
              <w:t xml:space="preserve"> p.3.1.2.</w:t>
            </w:r>
          </w:p>
          <w:p w14:paraId="785E3E27" w14:textId="77777777" w:rsidR="001E3A2C" w:rsidRPr="00AC6860" w:rsidRDefault="001E3A2C"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0067E453" w14:textId="719F5C11" w:rsidR="001E3A2C" w:rsidRPr="00AC6860" w:rsidRDefault="001A70C5" w:rsidP="00AC6860">
            <w:pPr>
              <w:pStyle w:val="ListParagraph"/>
              <w:numPr>
                <w:ilvl w:val="0"/>
                <w:numId w:val="39"/>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AC6860">
              <w:rPr>
                <w:rFonts w:asciiTheme="majorBidi" w:hAnsiTheme="majorBidi" w:cstheme="majorBidi"/>
                <w:b/>
                <w:color w:val="auto"/>
                <w:sz w:val="24"/>
              </w:rPr>
              <w:t>Seadmekappide täiendav projekteerimine</w:t>
            </w:r>
          </w:p>
          <w:p w14:paraId="509F1317" w14:textId="77777777" w:rsidR="00020C81" w:rsidRPr="00AC6860" w:rsidRDefault="00020C81"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p>
          <w:p w14:paraId="7378AF51" w14:textId="50C98746" w:rsidR="003329DE" w:rsidRPr="00AC6860" w:rsidRDefault="001A70C5"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Töövõtja kohustus vastavalt tehnilisele kirjelduse punktile 3.1.1 lähtuma projektist Reaalprojekt OÜ/Allspark OÜ poolt koostatud Ülemiste </w:t>
            </w:r>
            <w:r w:rsidRPr="00AC6860">
              <w:rPr>
                <w:rFonts w:asciiTheme="majorBidi" w:hAnsiTheme="majorBidi" w:cstheme="majorBidi"/>
                <w:bCs/>
                <w:color w:val="auto"/>
                <w:sz w:val="24"/>
              </w:rPr>
              <w:lastRenderedPageBreak/>
              <w:t xml:space="preserve">raudteeinfrastruktuuri rekonstrueerimise projekteerimine, töö nr P20037, 15.09.2022 (edaspidi Projekt). Projektis toodud lahenduste järgi oli ette nähtud Ülemiste jaamaalale </w:t>
            </w:r>
            <w:r w:rsidR="003329DE" w:rsidRPr="00AC6860">
              <w:rPr>
                <w:rFonts w:asciiTheme="majorBidi" w:hAnsiTheme="majorBidi" w:cstheme="majorBidi"/>
                <w:bCs/>
                <w:color w:val="auto"/>
                <w:sz w:val="24"/>
              </w:rPr>
              <w:t xml:space="preserve">CCS süsteemide seadmekapid. </w:t>
            </w:r>
            <w:r w:rsidR="003051D5" w:rsidRPr="00AC6860">
              <w:rPr>
                <w:rFonts w:asciiTheme="majorBidi" w:hAnsiTheme="majorBidi" w:cstheme="majorBidi"/>
                <w:bCs/>
                <w:color w:val="auto"/>
                <w:sz w:val="24"/>
              </w:rPr>
              <w:t>Täiendavalt, tehnilise kirjelduse järgi oli Töövõtja kohustuseks tööprojekti</w:t>
            </w:r>
            <w:r w:rsidR="00290C0F" w:rsidRPr="00AC6860">
              <w:rPr>
                <w:rFonts w:asciiTheme="majorBidi" w:hAnsiTheme="majorBidi" w:cstheme="majorBidi"/>
                <w:bCs/>
                <w:color w:val="auto"/>
                <w:sz w:val="24"/>
              </w:rPr>
              <w:t xml:space="preserve"> koostamisel</w:t>
            </w:r>
            <w:r w:rsidR="003051D5" w:rsidRPr="00AC6860">
              <w:rPr>
                <w:rFonts w:asciiTheme="majorBidi" w:hAnsiTheme="majorBidi" w:cstheme="majorBidi"/>
                <w:bCs/>
                <w:color w:val="auto"/>
                <w:sz w:val="24"/>
              </w:rPr>
              <w:t xml:space="preserve"> lähtuda </w:t>
            </w:r>
            <w:r w:rsidR="00290C0F" w:rsidRPr="00AC6860">
              <w:rPr>
                <w:rFonts w:asciiTheme="majorBidi" w:hAnsiTheme="majorBidi" w:cstheme="majorBidi"/>
                <w:bCs/>
                <w:color w:val="auto"/>
                <w:sz w:val="24"/>
              </w:rPr>
              <w:t xml:space="preserve">AS </w:t>
            </w:r>
            <w:r w:rsidR="003051D5" w:rsidRPr="00AC6860">
              <w:rPr>
                <w:rFonts w:asciiTheme="majorBidi" w:hAnsiTheme="majorBidi" w:cstheme="majorBidi"/>
                <w:bCs/>
                <w:color w:val="auto"/>
                <w:sz w:val="24"/>
              </w:rPr>
              <w:t xml:space="preserve"> </w:t>
            </w:r>
            <w:r w:rsidR="003329DE" w:rsidRPr="00AC6860">
              <w:rPr>
                <w:rFonts w:asciiTheme="majorBidi" w:hAnsiTheme="majorBidi" w:cstheme="majorBidi"/>
                <w:bCs/>
                <w:color w:val="auto"/>
                <w:sz w:val="24"/>
              </w:rPr>
              <w:t>Eesti Raudtee (EVR) poolt esitatava</w:t>
            </w:r>
            <w:r w:rsidR="00F25B01" w:rsidRPr="00AC6860">
              <w:rPr>
                <w:rFonts w:asciiTheme="majorBidi" w:hAnsiTheme="majorBidi" w:cstheme="majorBidi"/>
                <w:bCs/>
                <w:color w:val="auto"/>
                <w:sz w:val="24"/>
              </w:rPr>
              <w:t>st</w:t>
            </w:r>
            <w:r w:rsidR="003329DE" w:rsidRPr="00AC6860">
              <w:rPr>
                <w:rFonts w:asciiTheme="majorBidi" w:hAnsiTheme="majorBidi" w:cstheme="majorBidi"/>
                <w:bCs/>
                <w:color w:val="auto"/>
                <w:sz w:val="24"/>
              </w:rPr>
              <w:t xml:space="preserve"> CCS projekti</w:t>
            </w:r>
            <w:r w:rsidR="00290C0F" w:rsidRPr="00AC6860">
              <w:rPr>
                <w:rFonts w:asciiTheme="majorBidi" w:hAnsiTheme="majorBidi" w:cstheme="majorBidi"/>
                <w:bCs/>
                <w:color w:val="auto"/>
                <w:sz w:val="24"/>
              </w:rPr>
              <w:t>st</w:t>
            </w:r>
            <w:r w:rsidR="003329DE" w:rsidRPr="00AC6860">
              <w:rPr>
                <w:rFonts w:asciiTheme="majorBidi" w:hAnsiTheme="majorBidi" w:cstheme="majorBidi"/>
                <w:bCs/>
                <w:color w:val="auto"/>
                <w:sz w:val="24"/>
              </w:rPr>
              <w:t>. CCS tööprojekt tuli esitada RBE poolt töövõtjale hiljemalt septembris 2023. EVR ei ole aga septembri 2024 seisuga RBEle projekti esitanud ning sellest tulenevalt ei ole seda saanud RBE ka töövõtjale esitada. CCS projekti asemel anti töövõtjale sisendina</w:t>
            </w:r>
            <w:r w:rsidR="00E47214" w:rsidRPr="00AC6860">
              <w:rPr>
                <w:rFonts w:asciiTheme="majorBidi" w:hAnsiTheme="majorBidi" w:cstheme="majorBidi"/>
                <w:bCs/>
                <w:color w:val="auto"/>
                <w:sz w:val="24"/>
              </w:rPr>
              <w:t xml:space="preserve"> oktoobris 2023</w:t>
            </w:r>
            <w:r w:rsidR="003329DE" w:rsidRPr="00AC6860">
              <w:rPr>
                <w:rFonts w:asciiTheme="majorBidi" w:hAnsiTheme="majorBidi" w:cstheme="majorBidi"/>
                <w:bCs/>
                <w:color w:val="auto"/>
                <w:sz w:val="24"/>
              </w:rPr>
              <w:t xml:space="preserve"> ülesanne lähtuda </w:t>
            </w:r>
            <w:r w:rsidR="00290C0F" w:rsidRPr="00AC6860">
              <w:rPr>
                <w:rFonts w:asciiTheme="majorBidi" w:hAnsiTheme="majorBidi" w:cstheme="majorBidi"/>
                <w:bCs/>
                <w:color w:val="auto"/>
                <w:sz w:val="24"/>
              </w:rPr>
              <w:t xml:space="preserve">täielikult </w:t>
            </w:r>
            <w:r w:rsidR="003329DE" w:rsidRPr="00AC6860">
              <w:rPr>
                <w:rFonts w:asciiTheme="majorBidi" w:hAnsiTheme="majorBidi" w:cstheme="majorBidi"/>
                <w:bCs/>
                <w:color w:val="auto"/>
                <w:sz w:val="24"/>
              </w:rPr>
              <w:t xml:space="preserve">Projekti lahendustest ja projekteerida need tööprojekti detailsusse.    </w:t>
            </w:r>
          </w:p>
          <w:p w14:paraId="02D76B61" w14:textId="77777777" w:rsidR="003329DE" w:rsidRPr="00AC6860" w:rsidRDefault="003329DE"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60DB5206" w14:textId="4DD9740D" w:rsidR="001E3A2C" w:rsidRPr="00AC6860" w:rsidRDefault="003329DE"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Projekteerimisprotsessi käigus</w:t>
            </w:r>
            <w:r w:rsidR="00E47214" w:rsidRPr="00AC6860">
              <w:rPr>
                <w:rFonts w:asciiTheme="majorBidi" w:hAnsiTheme="majorBidi" w:cstheme="majorBidi"/>
                <w:bCs/>
                <w:color w:val="auto"/>
                <w:sz w:val="24"/>
              </w:rPr>
              <w:t xml:space="preserve"> (aprillis 2024)</w:t>
            </w:r>
            <w:r w:rsidRPr="00AC6860">
              <w:rPr>
                <w:rFonts w:asciiTheme="majorBidi" w:hAnsiTheme="majorBidi" w:cstheme="majorBidi"/>
                <w:bCs/>
                <w:color w:val="auto"/>
                <w:sz w:val="24"/>
              </w:rPr>
              <w:t xml:space="preserve">, kui töövõtja oli juba osaliselt projekti valmis projekteerinud, nõudis raudteetaristu valdaja EVR nelja täiendava seadmekapi projekteerimist ning kõikide seadmekappide suuremaks projekteerimist, et CCS projekti valmimisel ei oleks vajalik juba projekteeritud lahendusi ümber ehitada. </w:t>
            </w:r>
            <w:r w:rsidR="003051D5" w:rsidRPr="00AC6860">
              <w:rPr>
                <w:rFonts w:asciiTheme="majorBidi" w:hAnsiTheme="majorBidi" w:cstheme="majorBidi"/>
                <w:bCs/>
                <w:color w:val="auto"/>
                <w:sz w:val="24"/>
              </w:rPr>
              <w:t xml:space="preserve">Ümberehitamise kulude, mis oleksid hinnanguliselt 5-10 korda suuremad kui ümberprojekteerimise kulud, vältimiseks on mõistlik EVRi nõudmine aktsepteerida. </w:t>
            </w:r>
            <w:r w:rsidRPr="00AC6860">
              <w:rPr>
                <w:rFonts w:asciiTheme="majorBidi" w:hAnsiTheme="majorBidi" w:cstheme="majorBidi"/>
                <w:bCs/>
                <w:color w:val="auto"/>
                <w:sz w:val="24"/>
              </w:rPr>
              <w:t xml:space="preserve"> </w:t>
            </w:r>
          </w:p>
          <w:p w14:paraId="7266CA2B" w14:textId="77777777" w:rsidR="001E3A2C" w:rsidRPr="00AC6860" w:rsidRDefault="001E3A2C"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58E68C57" w14:textId="04FCF160" w:rsidR="001E3A2C" w:rsidRPr="00AC6860" w:rsidRDefault="001E3A2C"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Eeltoodust tulenevalt koostab töövõtja  projektlahenduse</w:t>
            </w:r>
            <w:r w:rsidR="003051D5" w:rsidRPr="00AC6860">
              <w:rPr>
                <w:rFonts w:asciiTheme="majorBidi" w:hAnsiTheme="majorBidi" w:cstheme="majorBidi"/>
                <w:bCs/>
                <w:color w:val="auto"/>
                <w:sz w:val="24"/>
              </w:rPr>
              <w:t>, millega projekteerib juurde täiendavad seadmekapid ja muudab kõik seadmekapid projektlahenduses suuremaks</w:t>
            </w:r>
            <w:r w:rsidRPr="00AC6860">
              <w:rPr>
                <w:rFonts w:asciiTheme="majorBidi" w:hAnsiTheme="majorBidi" w:cstheme="majorBidi"/>
                <w:bCs/>
                <w:color w:val="auto"/>
                <w:sz w:val="24"/>
              </w:rPr>
              <w:t>.</w:t>
            </w:r>
          </w:p>
          <w:p w14:paraId="3DB86D57" w14:textId="77777777" w:rsidR="005B2CD4" w:rsidRPr="00AC6860" w:rsidRDefault="005B2CD4"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7569A628" w14:textId="607EF131" w:rsidR="001E3A2C" w:rsidRPr="00AC6860" w:rsidRDefault="001E3A2C"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Täiendada vastavalt eeltoodule Lepingu lisa Tehnili</w:t>
            </w:r>
            <w:r w:rsidR="00D17104" w:rsidRPr="00AC6860">
              <w:rPr>
                <w:rFonts w:asciiTheme="majorBidi" w:hAnsiTheme="majorBidi" w:cstheme="majorBidi"/>
                <w:bCs/>
                <w:color w:val="auto"/>
                <w:sz w:val="24"/>
              </w:rPr>
              <w:t>s</w:t>
            </w:r>
            <w:r w:rsidRPr="00AC6860">
              <w:rPr>
                <w:rFonts w:asciiTheme="majorBidi" w:hAnsiTheme="majorBidi" w:cstheme="majorBidi"/>
                <w:bCs/>
                <w:color w:val="auto"/>
                <w:sz w:val="24"/>
              </w:rPr>
              <w:t>e kirjeldus</w:t>
            </w:r>
            <w:r w:rsidR="00D17104" w:rsidRPr="00AC6860">
              <w:rPr>
                <w:rFonts w:asciiTheme="majorBidi" w:hAnsiTheme="majorBidi" w:cstheme="majorBidi"/>
                <w:bCs/>
                <w:color w:val="auto"/>
                <w:sz w:val="24"/>
              </w:rPr>
              <w:t>e</w:t>
            </w:r>
            <w:r w:rsidRPr="00AC6860">
              <w:rPr>
                <w:rFonts w:asciiTheme="majorBidi" w:hAnsiTheme="majorBidi" w:cstheme="majorBidi"/>
                <w:bCs/>
                <w:color w:val="auto"/>
                <w:sz w:val="24"/>
              </w:rPr>
              <w:t xml:space="preserve"> p. 3.1.2.</w:t>
            </w:r>
          </w:p>
          <w:p w14:paraId="4321D93C" w14:textId="77777777" w:rsidR="00020C81" w:rsidRPr="00AC6860" w:rsidRDefault="00020C81"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21450C80" w14:textId="757325A7" w:rsidR="00020C81" w:rsidRPr="00AC6860" w:rsidRDefault="003051D5" w:rsidP="00AC6860">
            <w:pPr>
              <w:pStyle w:val="ListParagraph"/>
              <w:numPr>
                <w:ilvl w:val="0"/>
                <w:numId w:val="39"/>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AC6860">
              <w:rPr>
                <w:rFonts w:asciiTheme="majorBidi" w:hAnsiTheme="majorBidi" w:cstheme="majorBidi"/>
                <w:b/>
                <w:color w:val="auto"/>
                <w:sz w:val="24"/>
              </w:rPr>
              <w:t>Pöörmete juhtimise, pöörmete toitekaablite ja rööbasahelate kaablikaitsetorude projekteerimine ja ehitamine</w:t>
            </w:r>
          </w:p>
          <w:p w14:paraId="34A3AE22" w14:textId="2E4B7E9D" w:rsidR="00020C81" w:rsidRPr="00AC6860" w:rsidRDefault="00020C81"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 </w:t>
            </w:r>
          </w:p>
          <w:p w14:paraId="1010EE19" w14:textId="51F5312D" w:rsidR="00290C0F" w:rsidRPr="00AC6860" w:rsidRDefault="00290C0F"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Töövõtja kohustus vastavalt tehnilise kirjelduse punktile 3.1.1 lähtuma projektist Reaalprojekt OÜ/Allspark OÜ poolt koostatud Ülemiste raudteeinfrastruktuuri rekonstrueerimise projekteerimine, töö nr P20037, 15.09.2022 (edaspidi Projekt). Projektis toodud lahenduste järgi oli ette nähtud Ülemiste jaamaalale CCS süsteemide seadmekapid. Täiendavalt, tehnilise kirjelduse järgi oli Töövõtja kohustuseks tööprojekti koostamisel lähtuda </w:t>
            </w:r>
            <w:r w:rsidRPr="00AC6860">
              <w:rPr>
                <w:rFonts w:asciiTheme="majorBidi" w:hAnsiTheme="majorBidi" w:cstheme="majorBidi"/>
                <w:bCs/>
                <w:color w:val="auto"/>
                <w:sz w:val="24"/>
              </w:rPr>
              <w:lastRenderedPageBreak/>
              <w:t>AS  Eesti Raudtee (EVR) poolt esitatava</w:t>
            </w:r>
            <w:r w:rsidR="00F25B01" w:rsidRPr="00AC6860">
              <w:rPr>
                <w:rFonts w:asciiTheme="majorBidi" w:hAnsiTheme="majorBidi" w:cstheme="majorBidi"/>
                <w:bCs/>
                <w:color w:val="auto"/>
                <w:sz w:val="24"/>
              </w:rPr>
              <w:t>st</w:t>
            </w:r>
            <w:r w:rsidRPr="00AC6860">
              <w:rPr>
                <w:rFonts w:asciiTheme="majorBidi" w:hAnsiTheme="majorBidi" w:cstheme="majorBidi"/>
                <w:bCs/>
                <w:color w:val="auto"/>
                <w:sz w:val="24"/>
              </w:rPr>
              <w:t xml:space="preserve"> CCS projektist. CCS tööprojekt tuli esitada RBE poolt töövõtjale hiljemalt septembris 2023. EVR ei ole aga septembri 2024 seisuga RBEle projekti esitanud ning sellest tulenevalt ei ole seda saanud RBE ka töövõtjale esitada. CCS projekti asemel anti töövõtjale sisendina ülesanne lähtuda täielikult Projekti lahendustest ja projekteerida need tööprojekti detailsusse.</w:t>
            </w:r>
          </w:p>
          <w:p w14:paraId="12C5E812" w14:textId="77777777" w:rsidR="00290C0F" w:rsidRPr="00AC6860" w:rsidRDefault="00290C0F"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065C0CC5" w14:textId="0C44569B" w:rsidR="00020C81" w:rsidRPr="00AC6860" w:rsidRDefault="00290C0F"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Projekteerimisprotsessi käigus esitas töövõtja ettepaneku projekteerida ja ehitada pöörmete juhtimise, pöörmete toitekaablite ja rööbasahelate kaablikaitsetorud, mida ei olnud seni projektis projekteeritud, sest puudus CCS projekt, mida EVR polnud esitanud. Töövõtja, olnud just teostanud analoogse jaamaala ehitustööd teises EVR projektis, mis põhineb samuti CCS projektil, tegi ettepaneku enda kogemuse ja pädevuse alusel projekteerida ja kooskõlastada vastavad kaablikaitsetorud, et hiljem vältida nende torude ehitamist juba valmis jaamaalale. Hiljem ehitamine</w:t>
            </w:r>
            <w:r w:rsidR="006F2CB2" w:rsidRPr="00AC6860">
              <w:rPr>
                <w:rFonts w:asciiTheme="majorBidi" w:hAnsiTheme="majorBidi" w:cstheme="majorBidi"/>
                <w:bCs/>
                <w:color w:val="auto"/>
                <w:sz w:val="24"/>
              </w:rPr>
              <w:t xml:space="preserve"> CCS projekti laekumise järgselt</w:t>
            </w:r>
            <w:r w:rsidRPr="00AC6860">
              <w:rPr>
                <w:rFonts w:asciiTheme="majorBidi" w:hAnsiTheme="majorBidi" w:cstheme="majorBidi"/>
                <w:bCs/>
                <w:color w:val="auto"/>
                <w:sz w:val="24"/>
              </w:rPr>
              <w:t xml:space="preserve"> tähendaks valminud jaamaala ja valminud raudteede lahtikaevamist, mis on oluliselt kulukam kui täiendav projekteerimine. Töövõtja ettepaneku aktsepteerimine võimaldab ümberehitamise kulusid </w:t>
            </w:r>
            <w:r w:rsidR="006F2CB2" w:rsidRPr="00AC6860">
              <w:rPr>
                <w:rFonts w:asciiTheme="majorBidi" w:hAnsiTheme="majorBidi" w:cstheme="majorBidi"/>
                <w:bCs/>
                <w:color w:val="auto"/>
                <w:sz w:val="24"/>
              </w:rPr>
              <w:t>viia minimaalseks</w:t>
            </w:r>
            <w:r w:rsidRPr="00AC6860">
              <w:rPr>
                <w:rFonts w:asciiTheme="majorBidi" w:hAnsiTheme="majorBidi" w:cstheme="majorBidi"/>
                <w:bCs/>
                <w:color w:val="auto"/>
                <w:sz w:val="24"/>
              </w:rPr>
              <w:t xml:space="preserve"> ning võimaldab RBE jaoks teostada ehitustööd rahastusperioodi jooksul. </w:t>
            </w:r>
          </w:p>
          <w:p w14:paraId="1462A0CF" w14:textId="77777777" w:rsidR="00020C81" w:rsidRPr="00AC6860" w:rsidRDefault="00020C81"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26BFE45E" w14:textId="2CA868F1" w:rsidR="00020C81" w:rsidRPr="00AC6860" w:rsidRDefault="00020C81"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Eeltoodust tulenevalt </w:t>
            </w:r>
            <w:r w:rsidR="006F2CB2" w:rsidRPr="00AC6860">
              <w:rPr>
                <w:rFonts w:asciiTheme="majorBidi" w:hAnsiTheme="majorBidi" w:cstheme="majorBidi"/>
                <w:bCs/>
                <w:color w:val="auto"/>
                <w:sz w:val="24"/>
              </w:rPr>
              <w:t>projekteerib töövõtja täiendavad kaablikaitsetorud</w:t>
            </w:r>
            <w:r w:rsidR="00CC29C4" w:rsidRPr="00AC6860">
              <w:rPr>
                <w:rFonts w:asciiTheme="majorBidi" w:hAnsiTheme="majorBidi" w:cstheme="majorBidi"/>
                <w:bCs/>
                <w:color w:val="auto"/>
                <w:sz w:val="24"/>
              </w:rPr>
              <w:t>, kooskõlastab projektlahenduse AS Eesti Raudteega</w:t>
            </w:r>
            <w:r w:rsidR="006F2CB2" w:rsidRPr="00AC6860">
              <w:rPr>
                <w:rFonts w:asciiTheme="majorBidi" w:hAnsiTheme="majorBidi" w:cstheme="majorBidi"/>
                <w:bCs/>
                <w:color w:val="auto"/>
                <w:sz w:val="24"/>
              </w:rPr>
              <w:t xml:space="preserve"> ja teostab kaablikaitsetorude ehitustööd</w:t>
            </w:r>
            <w:r w:rsidRPr="00AC6860">
              <w:rPr>
                <w:rFonts w:asciiTheme="majorBidi" w:hAnsiTheme="majorBidi" w:cstheme="majorBidi"/>
                <w:bCs/>
                <w:color w:val="auto"/>
                <w:sz w:val="24"/>
              </w:rPr>
              <w:t>.</w:t>
            </w:r>
          </w:p>
          <w:p w14:paraId="2AA8A259" w14:textId="77777777" w:rsidR="00020C81" w:rsidRPr="00AC6860" w:rsidRDefault="00020C81"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2268ECA7" w14:textId="17FD9EBF" w:rsidR="00020C81" w:rsidRPr="00AC6860" w:rsidRDefault="00020C81"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Täiendada vastavalt eeltoodule Lepingu lisa Tehnili</w:t>
            </w:r>
            <w:r w:rsidR="00D17104" w:rsidRPr="00AC6860">
              <w:rPr>
                <w:rFonts w:asciiTheme="majorBidi" w:hAnsiTheme="majorBidi" w:cstheme="majorBidi"/>
                <w:bCs/>
                <w:color w:val="auto"/>
                <w:sz w:val="24"/>
              </w:rPr>
              <w:t>s</w:t>
            </w:r>
            <w:r w:rsidRPr="00AC6860">
              <w:rPr>
                <w:rFonts w:asciiTheme="majorBidi" w:hAnsiTheme="majorBidi" w:cstheme="majorBidi"/>
                <w:bCs/>
                <w:color w:val="auto"/>
                <w:sz w:val="24"/>
              </w:rPr>
              <w:t>e kirjeldus</w:t>
            </w:r>
            <w:r w:rsidR="00D17104" w:rsidRPr="00AC6860">
              <w:rPr>
                <w:rFonts w:asciiTheme="majorBidi" w:hAnsiTheme="majorBidi" w:cstheme="majorBidi"/>
                <w:bCs/>
                <w:color w:val="auto"/>
                <w:sz w:val="24"/>
              </w:rPr>
              <w:t>e</w:t>
            </w:r>
            <w:r w:rsidRPr="00AC6860">
              <w:rPr>
                <w:rFonts w:asciiTheme="majorBidi" w:hAnsiTheme="majorBidi" w:cstheme="majorBidi"/>
                <w:bCs/>
                <w:color w:val="auto"/>
                <w:sz w:val="24"/>
              </w:rPr>
              <w:t xml:space="preserve"> p. 3.</w:t>
            </w:r>
            <w:r w:rsidR="003051D5" w:rsidRPr="00AC6860">
              <w:rPr>
                <w:rFonts w:asciiTheme="majorBidi" w:hAnsiTheme="majorBidi" w:cstheme="majorBidi"/>
                <w:bCs/>
                <w:color w:val="auto"/>
                <w:sz w:val="24"/>
              </w:rPr>
              <w:t>1</w:t>
            </w:r>
            <w:r w:rsidRPr="00AC6860">
              <w:rPr>
                <w:rFonts w:asciiTheme="majorBidi" w:hAnsiTheme="majorBidi" w:cstheme="majorBidi"/>
                <w:bCs/>
                <w:color w:val="auto"/>
                <w:sz w:val="24"/>
              </w:rPr>
              <w:t>.</w:t>
            </w:r>
            <w:r w:rsidR="003051D5" w:rsidRPr="00AC6860">
              <w:rPr>
                <w:rFonts w:asciiTheme="majorBidi" w:hAnsiTheme="majorBidi" w:cstheme="majorBidi"/>
                <w:bCs/>
                <w:color w:val="auto"/>
                <w:sz w:val="24"/>
              </w:rPr>
              <w:t>2</w:t>
            </w:r>
            <w:r w:rsidRPr="00AC6860">
              <w:rPr>
                <w:rFonts w:asciiTheme="majorBidi" w:hAnsiTheme="majorBidi" w:cstheme="majorBidi"/>
                <w:bCs/>
                <w:color w:val="auto"/>
                <w:sz w:val="24"/>
              </w:rPr>
              <w:t>.</w:t>
            </w:r>
          </w:p>
          <w:p w14:paraId="395C817A" w14:textId="77777777" w:rsidR="006F2CB2" w:rsidRPr="00AC6860" w:rsidRDefault="006F2CB2"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6F365DF6" w14:textId="1DC178FC" w:rsidR="006F2CB2" w:rsidRPr="00AC6860" w:rsidRDefault="006F2CB2" w:rsidP="00AC6860">
            <w:pPr>
              <w:pStyle w:val="ListParagraph"/>
              <w:numPr>
                <w:ilvl w:val="0"/>
                <w:numId w:val="39"/>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AC6860">
              <w:rPr>
                <w:rFonts w:asciiTheme="majorBidi" w:hAnsiTheme="majorBidi" w:cstheme="majorBidi"/>
                <w:b/>
                <w:color w:val="auto"/>
                <w:sz w:val="24"/>
              </w:rPr>
              <w:t>Perspektiivsete 1435 elektrivarustuse torude ehitus</w:t>
            </w:r>
          </w:p>
          <w:p w14:paraId="13BF8A53" w14:textId="77777777" w:rsidR="006F2CB2" w:rsidRPr="00AC6860" w:rsidRDefault="006F2CB2"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 </w:t>
            </w:r>
          </w:p>
          <w:p w14:paraId="10A48CE7" w14:textId="466C7B37" w:rsidR="00DA7654" w:rsidRPr="00AC6860" w:rsidRDefault="006F2CB2"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Töövõtja kohustus vastavalt tehnilise kirjelduse punktile 3.1.1 lähtuma projektist Reaalprojekt OÜ/Allspark OÜ poolt koostatud Ülemiste raudteeinfrastruktuuri rekonstrueerimise projekteerimine, töö nr P20037, 15.09.2022 (edaspidi Projekt). Projektis toodud lahenduste järgi oli ette nähtud </w:t>
            </w:r>
            <w:r w:rsidR="00DA7654" w:rsidRPr="00AC6860">
              <w:rPr>
                <w:rFonts w:asciiTheme="majorBidi" w:hAnsiTheme="majorBidi" w:cstheme="majorBidi"/>
                <w:bCs/>
                <w:color w:val="auto"/>
                <w:sz w:val="24"/>
              </w:rPr>
              <w:t xml:space="preserve">1520 elektrivarustuse lahenduses ühendus 1435 elektrivarustuse torudega, mis ühendab 1520 elektrivarustuse kaablikanalisatsiooni 1435 </w:t>
            </w:r>
            <w:r w:rsidR="00DA7654" w:rsidRPr="00AC6860">
              <w:rPr>
                <w:rFonts w:asciiTheme="majorBidi" w:hAnsiTheme="majorBidi" w:cstheme="majorBidi"/>
                <w:bCs/>
                <w:color w:val="auto"/>
                <w:sz w:val="24"/>
              </w:rPr>
              <w:lastRenderedPageBreak/>
              <w:t>elektrivarustuse kaablikanalisatsiooniga. Antud ühendus ei olnud töövõtja lepingu mahus teostamiseks.</w:t>
            </w:r>
          </w:p>
          <w:p w14:paraId="03F41571" w14:textId="77777777" w:rsidR="00DA7654" w:rsidRPr="00AC6860" w:rsidRDefault="00DA7654"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7690A058" w14:textId="77777777" w:rsidR="00DA7654" w:rsidRPr="00AC6860" w:rsidRDefault="00DA7654"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Tööde käigus ilmnes, et antud ühendus on mõttekas teostada, et vältida hiljem ühenduskaevu kahjustamist ja kaevu ümbruse lahtikaevamist. Ühenduse rajamisega teostatakse 1435 elektrivarustuse kaablikanalisatsiooni ehitustööd 1520 raudtee alal ja 1435 elektrivarustuse töövõtja ei pea sisenema 1520 raudtee jaamaalale tööde teostamiseks. </w:t>
            </w:r>
          </w:p>
          <w:p w14:paraId="1486F82F" w14:textId="77777777" w:rsidR="00DA7654" w:rsidRPr="00AC6860" w:rsidRDefault="00DA7654"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362A519E" w14:textId="09862BB8" w:rsidR="006F2CB2" w:rsidRPr="00AC6860" w:rsidRDefault="00DA7654"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Eeltoodust tulenevalt projekteerib töövõtja täiendavad torud ja teostab torude ehitustööd.</w:t>
            </w:r>
          </w:p>
          <w:p w14:paraId="21CE1BC7" w14:textId="77777777" w:rsidR="0082445A" w:rsidRPr="00AC6860" w:rsidRDefault="0082445A"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266CD517" w14:textId="7B5B28F5" w:rsidR="0082445A" w:rsidRPr="00AC6860" w:rsidRDefault="0082445A"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Täiendada vastavalt eeltoodule Lepingu lisa Tehnilise kirjelduse p. 3.1.2.</w:t>
            </w:r>
          </w:p>
          <w:p w14:paraId="26752EC7" w14:textId="224B1731" w:rsidR="006F2CB2" w:rsidRPr="00AC6860" w:rsidRDefault="006F2CB2"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7B3E8112" w14:textId="28E4E2A3" w:rsidR="00DA7654" w:rsidRPr="00AC6860" w:rsidRDefault="00DA7654" w:rsidP="00AC6860">
            <w:pPr>
              <w:pStyle w:val="ListParagraph"/>
              <w:numPr>
                <w:ilvl w:val="0"/>
                <w:numId w:val="39"/>
              </w:num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AC6860">
              <w:rPr>
                <w:rFonts w:asciiTheme="majorBidi" w:hAnsiTheme="majorBidi" w:cstheme="majorBidi"/>
                <w:b/>
                <w:color w:val="auto"/>
                <w:sz w:val="24"/>
              </w:rPr>
              <w:t>Tartu mnt viadukti trasside projekteerimine ja ehitamine hooldusmasinate ligipääsu võimaldamiseks</w:t>
            </w:r>
          </w:p>
          <w:p w14:paraId="27EA858E" w14:textId="77777777" w:rsidR="00DA7654" w:rsidRPr="00AC6860" w:rsidRDefault="00DA7654"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 </w:t>
            </w:r>
          </w:p>
          <w:p w14:paraId="230404F5" w14:textId="3B520B6B" w:rsidR="00AA448B" w:rsidRPr="00AC6860" w:rsidRDefault="00DA7654"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Töövõtja kohustus vastavalt tehnilise kirjelduse punktile 3.1.1 lähtuma projektist Reaalprojekt OÜ/Allspark OÜ poolt koostatud Ülemiste raudteeinfrastruktuuri rekonstrueerimise projekteerimine, töö nr P20037, 15.09.2022 (edaspidi Projekt). Projektis toodud lahenduste järgi oli ette nähtud Tartu mnt viadukti peal rajada telekommunikatsiooni ning elektrivarustuse kaablikanalisatsioonid</w:t>
            </w:r>
            <w:r w:rsidR="00AA448B" w:rsidRPr="00AC6860">
              <w:rPr>
                <w:rFonts w:asciiTheme="majorBidi" w:hAnsiTheme="majorBidi" w:cstheme="majorBidi"/>
                <w:bCs/>
                <w:color w:val="auto"/>
                <w:sz w:val="24"/>
              </w:rPr>
              <w:t xml:space="preserve"> selliselt, et trassid asusid kõige sirgjoonelisemas asukohas. </w:t>
            </w:r>
          </w:p>
          <w:p w14:paraId="452EA33C" w14:textId="77777777" w:rsidR="00AA448B" w:rsidRPr="00AC6860" w:rsidRDefault="00AA448B"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6B124F5B" w14:textId="4FEA9B16" w:rsidR="00DA7654" w:rsidRPr="00AC6860" w:rsidRDefault="00AA448B"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Lepingu täitmise käigus nõudis taristuvaldaja EVR, et projektlahendust muudetakse, et tagada hooldus- ja päästemasinatele ülesõiduvõimalus Tartu mnt viaduktist ilma, et viaduktil olevaid trasse kahjustataks. Lahenduse muutmine muudab jaamaala ohutumaks ja hooldustööde jaoks optimaalsemaks, sest tagatakse sõidukitele ligipääs ligi 400-meetrisele jaamaala osale.</w:t>
            </w:r>
          </w:p>
          <w:p w14:paraId="6F1C562F" w14:textId="77777777" w:rsidR="00AA448B" w:rsidRPr="00AC6860" w:rsidRDefault="00AA448B"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3D90FC9C" w14:textId="605AB98F" w:rsidR="00AA448B" w:rsidRPr="00AC6860" w:rsidRDefault="00AA448B"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Eeltoodust tulenevalt projekteerib töövõtja muudetud kaablitrasside lahenduse, mis võimaldaks sõidukitel liikuda üle Tartu mnt viadukti ilma kaablitrasse kahjustamata, ning teostab muudetud lahendusega lisanduvad ehitustööd.</w:t>
            </w:r>
            <w:r w:rsidR="000B7883" w:rsidRPr="00AC6860">
              <w:rPr>
                <w:rFonts w:asciiTheme="majorBidi" w:hAnsiTheme="majorBidi" w:cstheme="majorBidi"/>
                <w:bCs/>
                <w:color w:val="auto"/>
                <w:sz w:val="24"/>
              </w:rPr>
              <w:t xml:space="preserve"> Muudatus sisaldab ümberprojekteerimist ja lisanduvate materjalide ning tööde eest tasumist. Kaablikanalisatsioon paigaldatakse esialgses lepingu mahus. </w:t>
            </w:r>
          </w:p>
          <w:p w14:paraId="103F5E47" w14:textId="77777777" w:rsidR="0082445A" w:rsidRPr="00AC6860" w:rsidRDefault="0082445A"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16CAA46C" w14:textId="19624901" w:rsidR="0082445A" w:rsidRPr="00AC6860" w:rsidRDefault="0082445A"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Täiendada vastavalt eeltoodule Lepingu lisa Tehnilise kirjelduse p. 3.1.2.</w:t>
            </w:r>
          </w:p>
          <w:p w14:paraId="74CA3CE4" w14:textId="77777777" w:rsidR="006F2CB2" w:rsidRPr="00AC6860" w:rsidRDefault="006F2CB2"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138117ED" w14:textId="337FCFB3" w:rsidR="00DA7654" w:rsidRPr="00AC6860" w:rsidRDefault="00AA448B" w:rsidP="00AC6860">
            <w:pPr>
              <w:pStyle w:val="ListParagraph"/>
              <w:numPr>
                <w:ilvl w:val="0"/>
                <w:numId w:val="39"/>
              </w:numPr>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AC6860">
              <w:rPr>
                <w:rFonts w:asciiTheme="majorBidi" w:hAnsiTheme="majorBidi" w:cstheme="majorBidi"/>
                <w:b/>
                <w:color w:val="auto"/>
                <w:sz w:val="24"/>
              </w:rPr>
              <w:t>Terminali idatunneli läheduses drenaaži täiendav projekteerimine</w:t>
            </w:r>
          </w:p>
          <w:p w14:paraId="5A7F9C8A" w14:textId="77777777" w:rsidR="00DA7654" w:rsidRPr="00AC6860" w:rsidRDefault="00DA7654"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 </w:t>
            </w:r>
          </w:p>
          <w:p w14:paraId="6CA531DF" w14:textId="31A6313D" w:rsidR="00DA7654" w:rsidRPr="00AC6860" w:rsidRDefault="00DA7654"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Töövõtja kohustus vastavalt tehnilisele kirjelduse punktile 3.1.1 lähtuma projektist Reaalprojekt OÜ/Allspark OÜ poolt koostatud Ülemiste raudteeinfrastruktuuri rekonstrueerimise projekteerimine, töö nr P20037, 15.09.2022 (edaspidi Projekt). Projektis toodud lahenduste järgi oli ette nähtud </w:t>
            </w:r>
            <w:r w:rsidR="00AA448B" w:rsidRPr="00AC6860">
              <w:rPr>
                <w:rFonts w:asciiTheme="majorBidi" w:hAnsiTheme="majorBidi" w:cstheme="majorBidi"/>
                <w:bCs/>
                <w:color w:val="auto"/>
                <w:sz w:val="24"/>
              </w:rPr>
              <w:t xml:space="preserve">drenaažitrass terminali idatunneli kohale dreenima idatunnelit ületavat raudtee muldkeha. </w:t>
            </w:r>
          </w:p>
          <w:p w14:paraId="6F0377BA" w14:textId="77777777" w:rsidR="00AA448B" w:rsidRPr="00AC6860" w:rsidRDefault="00AA448B"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08699571" w14:textId="687D3A54" w:rsidR="00AA448B" w:rsidRPr="00AC6860" w:rsidRDefault="00AA448B"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Projekteerimistööde käigus ilmnes, et terminali projekti oli täiendatud </w:t>
            </w:r>
            <w:r w:rsidR="0082445A" w:rsidRPr="00AC6860">
              <w:rPr>
                <w:rFonts w:asciiTheme="majorBidi" w:hAnsiTheme="majorBidi" w:cstheme="majorBidi"/>
                <w:bCs/>
                <w:color w:val="auto"/>
                <w:sz w:val="24"/>
              </w:rPr>
              <w:t>tunneli peale rajatava vibratsioonimatiga, mida varasemates projekti etappides kujutatud ei ole ning sellest tulenevalt ei olnud sellega arvestatud ka Projektis. Vibratsioonimati pealispind asub aga drenaažitrassi kõrgusel ning nõuetekohase drenaaži tagamiseks tuleb tõsta drenaažitrassi kõrgemale ja see antud asukohas ümber projekteerida.</w:t>
            </w:r>
          </w:p>
          <w:p w14:paraId="7E98492A" w14:textId="77777777" w:rsidR="0082445A" w:rsidRPr="00AC6860" w:rsidRDefault="0082445A"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1AD85819" w14:textId="5DE36EF0" w:rsidR="0082445A" w:rsidRPr="00AC6860" w:rsidRDefault="0082445A"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Eeltoodust tulenevalt projekteerib töövõtja drenaažitrassi kõrgemaks, mis tagab nõuetekohase drenaaži vibratsioonimatiga kaetud idatunneli kohal.</w:t>
            </w:r>
          </w:p>
          <w:p w14:paraId="5C6E65BE" w14:textId="77777777" w:rsidR="0082445A" w:rsidRPr="00AC6860" w:rsidRDefault="0082445A"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095BC9CE" w14:textId="7B00DD20" w:rsidR="0082445A" w:rsidRPr="00AC6860" w:rsidRDefault="0082445A"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Täiendada vastavalt eeltoodule Lepingu lisa Tehnilise kirjelduse p. 3.1.2.</w:t>
            </w:r>
          </w:p>
          <w:p w14:paraId="3DF24D02" w14:textId="77777777" w:rsidR="00DA7654" w:rsidRPr="00AC6860" w:rsidRDefault="00DA7654"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7CD46EC5" w14:textId="29556143" w:rsidR="00DA7654" w:rsidRPr="00AC6860" w:rsidRDefault="0082445A" w:rsidP="00AC6860">
            <w:pPr>
              <w:pStyle w:val="ListParagraph"/>
              <w:numPr>
                <w:ilvl w:val="0"/>
                <w:numId w:val="39"/>
              </w:numPr>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AC6860">
              <w:rPr>
                <w:rFonts w:asciiTheme="majorBidi" w:hAnsiTheme="majorBidi" w:cstheme="majorBidi"/>
                <w:b/>
                <w:color w:val="auto"/>
                <w:sz w:val="24"/>
              </w:rPr>
              <w:t>Hooldustee kitsamaks muutmine terminali konstruktsioonide läheduses</w:t>
            </w:r>
          </w:p>
          <w:p w14:paraId="7CAA73BF" w14:textId="77777777" w:rsidR="00DA7654" w:rsidRPr="00AC6860" w:rsidRDefault="00DA7654"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 </w:t>
            </w:r>
          </w:p>
          <w:p w14:paraId="32277414" w14:textId="558CD126" w:rsidR="00DA7654" w:rsidRPr="00AC6860" w:rsidRDefault="00DA7654"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Töövõtja kohustus vastavalt tehnilise kirjelduse punktile 3.1.1 lähtuma projektist Reaalprojekt OÜ/Allspark OÜ poolt koostatud Ülemiste raudteeinfrastruktuuri rekonstrueerimise projekteerimine, töö nr P20037, 15.09.2022 (edaspidi Projekt). Projektis toodud lahenduste järgi oli ette nähtud </w:t>
            </w:r>
            <w:r w:rsidR="0082445A" w:rsidRPr="00AC6860">
              <w:rPr>
                <w:rFonts w:asciiTheme="majorBidi" w:hAnsiTheme="majorBidi" w:cstheme="majorBidi"/>
                <w:bCs/>
                <w:color w:val="auto"/>
                <w:sz w:val="24"/>
              </w:rPr>
              <w:t xml:space="preserve">hooldustee rajamine terminali idatunneli väljapääsu trepikoja läheduses. </w:t>
            </w:r>
          </w:p>
          <w:p w14:paraId="6CBC2971" w14:textId="77777777" w:rsidR="0082445A" w:rsidRPr="00AC6860" w:rsidRDefault="0082445A"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42612D9C" w14:textId="5F27B4B0" w:rsidR="0082445A" w:rsidRPr="00AC6860" w:rsidRDefault="0082445A"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Projekteerimise lõppfaasis tuvastas RBE, et Projektis on konflikt terminali projektiga, mille järgi on hooldustee terminali idatunneli väljapääsu </w:t>
            </w:r>
            <w:r w:rsidR="000A4A42" w:rsidRPr="00AC6860">
              <w:rPr>
                <w:rFonts w:asciiTheme="majorBidi" w:hAnsiTheme="majorBidi" w:cstheme="majorBidi"/>
                <w:bCs/>
                <w:color w:val="auto"/>
                <w:sz w:val="24"/>
              </w:rPr>
              <w:t>trepikoja katuse</w:t>
            </w:r>
            <w:r w:rsidRPr="00AC6860">
              <w:rPr>
                <w:rFonts w:asciiTheme="majorBidi" w:hAnsiTheme="majorBidi" w:cstheme="majorBidi"/>
                <w:bCs/>
                <w:color w:val="auto"/>
                <w:sz w:val="24"/>
              </w:rPr>
              <w:t xml:space="preserve">konstruktsioonile </w:t>
            </w:r>
            <w:r w:rsidR="000A4A42" w:rsidRPr="00AC6860">
              <w:rPr>
                <w:rFonts w:asciiTheme="majorBidi" w:hAnsiTheme="majorBidi" w:cstheme="majorBidi"/>
                <w:bCs/>
                <w:color w:val="auto"/>
                <w:sz w:val="24"/>
              </w:rPr>
              <w:t xml:space="preserve">liiga lähedal ning hooldustee </w:t>
            </w:r>
            <w:r w:rsidR="000A4A42" w:rsidRPr="00AC6860">
              <w:rPr>
                <w:rFonts w:asciiTheme="majorBidi" w:hAnsiTheme="majorBidi" w:cstheme="majorBidi"/>
                <w:bCs/>
                <w:color w:val="auto"/>
                <w:sz w:val="24"/>
              </w:rPr>
              <w:lastRenderedPageBreak/>
              <w:t xml:space="preserve">tuleb antud lõigus kitsamaks muuta. Hooldustee kitsamaks muutmine muudab lahenduse odavamaks. </w:t>
            </w:r>
          </w:p>
          <w:p w14:paraId="28B3DC49" w14:textId="77777777" w:rsidR="000A4A42" w:rsidRPr="00AC6860" w:rsidRDefault="000A4A42"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28F56D38" w14:textId="414F0AFF" w:rsidR="000A4A42" w:rsidRPr="00AC6860" w:rsidRDefault="000A4A42"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Eeltoodust tulenevalt projekteerib töövõtja hooldustee kitsamaks, mis võimaldab hooldusteel sõita ilma terminali idatunneli väljapääsu trepikoja katusekonstruktsiooni ohustamata.</w:t>
            </w:r>
          </w:p>
          <w:p w14:paraId="6A6BCBDE" w14:textId="77777777" w:rsidR="000A4A42" w:rsidRPr="00AC6860" w:rsidRDefault="000A4A42"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20DD355F" w14:textId="2A4B9DCE" w:rsidR="00A6084B" w:rsidRPr="00AC6860" w:rsidRDefault="00A6084B"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Esialgses lahenduses oli ette nähtud hooldustee Projektis näidatud laiuses</w:t>
            </w:r>
            <w:r w:rsidR="00E93746" w:rsidRPr="00AC6860">
              <w:rPr>
                <w:rFonts w:asciiTheme="majorBidi" w:hAnsiTheme="majorBidi" w:cstheme="majorBidi"/>
                <w:bCs/>
                <w:color w:val="auto"/>
                <w:sz w:val="24"/>
              </w:rPr>
              <w:t xml:space="preserve">. Muudatuse kohaselt ehitab töövõtja hooldustee kitsamana, selel tulemusena hooldustee ehitustööde hind väheneb 8 794,50 euro võrra. Hooldustee ümberprojekteerimise maksumus on 2 100 eurot. </w:t>
            </w:r>
            <w:r w:rsidRPr="00AC6860">
              <w:rPr>
                <w:rFonts w:asciiTheme="majorBidi" w:hAnsiTheme="majorBidi" w:cstheme="majorBidi"/>
                <w:bCs/>
                <w:color w:val="auto"/>
                <w:sz w:val="24"/>
              </w:rPr>
              <w:t xml:space="preserve">Seega on nimetatud muudatustöö väärtuseks </w:t>
            </w:r>
            <w:r w:rsidR="00E93746" w:rsidRPr="00AC6860">
              <w:rPr>
                <w:rFonts w:asciiTheme="majorBidi" w:hAnsiTheme="majorBidi" w:cstheme="majorBidi"/>
                <w:bCs/>
                <w:color w:val="auto"/>
                <w:sz w:val="24"/>
              </w:rPr>
              <w:t>8 794,50</w:t>
            </w:r>
            <w:r w:rsidRPr="00AC6860">
              <w:rPr>
                <w:rFonts w:asciiTheme="majorBidi" w:hAnsiTheme="majorBidi" w:cstheme="majorBidi"/>
                <w:bCs/>
                <w:color w:val="auto"/>
                <w:sz w:val="24"/>
              </w:rPr>
              <w:t xml:space="preserve"> + </w:t>
            </w:r>
            <w:r w:rsidR="00E93746" w:rsidRPr="00AC6860">
              <w:rPr>
                <w:rFonts w:asciiTheme="majorBidi" w:hAnsiTheme="majorBidi" w:cstheme="majorBidi"/>
                <w:bCs/>
                <w:color w:val="auto"/>
                <w:sz w:val="24"/>
              </w:rPr>
              <w:t>2 100</w:t>
            </w:r>
            <w:r w:rsidRPr="00AC6860">
              <w:rPr>
                <w:rFonts w:asciiTheme="majorBidi" w:hAnsiTheme="majorBidi" w:cstheme="majorBidi"/>
                <w:bCs/>
                <w:color w:val="auto"/>
                <w:sz w:val="24"/>
              </w:rPr>
              <w:t xml:space="preserve"> = </w:t>
            </w:r>
            <w:r w:rsidR="00E93746" w:rsidRPr="00AC6860">
              <w:rPr>
                <w:rFonts w:asciiTheme="majorBidi" w:hAnsiTheme="majorBidi" w:cstheme="majorBidi"/>
                <w:bCs/>
                <w:color w:val="auto"/>
                <w:sz w:val="24"/>
              </w:rPr>
              <w:t>10 894,50</w:t>
            </w:r>
            <w:r w:rsidRPr="00AC6860">
              <w:rPr>
                <w:rFonts w:asciiTheme="majorBidi" w:hAnsiTheme="majorBidi" w:cstheme="majorBidi"/>
                <w:bCs/>
                <w:color w:val="auto"/>
                <w:sz w:val="24"/>
              </w:rPr>
              <w:t xml:space="preserve"> eurot.</w:t>
            </w:r>
          </w:p>
          <w:p w14:paraId="1F5E87E4" w14:textId="77777777" w:rsidR="00A6084B" w:rsidRPr="00AC6860" w:rsidRDefault="00A6084B"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4478EB46" w14:textId="77777777" w:rsidR="000A4A42" w:rsidRPr="00AC6860" w:rsidRDefault="000A4A42"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Täiendada vastavalt eeltoodule Lepingu lisa Tehnilise kirjelduse p. 3.1.2.</w:t>
            </w:r>
          </w:p>
          <w:p w14:paraId="5A50DC45" w14:textId="77777777" w:rsidR="000A4A42" w:rsidRPr="00AC6860" w:rsidRDefault="000A4A42"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08F6BD9A" w14:textId="77777777" w:rsidR="00DA7654" w:rsidRPr="00AC6860" w:rsidRDefault="00DA7654"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05076CB7" w14:textId="207335AA" w:rsidR="00DA7654" w:rsidRPr="00AC6860" w:rsidRDefault="000A4A42" w:rsidP="00AC6860">
            <w:pPr>
              <w:pStyle w:val="ListParagraph"/>
              <w:numPr>
                <w:ilvl w:val="0"/>
                <w:numId w:val="39"/>
              </w:numPr>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AC6860">
              <w:rPr>
                <w:rFonts w:asciiTheme="majorBidi" w:hAnsiTheme="majorBidi" w:cstheme="majorBidi"/>
                <w:b/>
                <w:color w:val="auto"/>
                <w:sz w:val="24"/>
              </w:rPr>
              <w:t>Portaali R3 ümberehitamise asendamine lammutamisega</w:t>
            </w:r>
          </w:p>
          <w:p w14:paraId="08E249AD" w14:textId="77777777" w:rsidR="00DA7654" w:rsidRPr="00AC6860" w:rsidRDefault="00DA7654"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 </w:t>
            </w:r>
          </w:p>
          <w:p w14:paraId="6C31373B" w14:textId="5B82CC1C" w:rsidR="00DA7654" w:rsidRPr="00AC6860" w:rsidRDefault="00DA7654"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Töövõtja kohustus vastavalt tehnilisele kirjelduse punktile 3.1.1 lähtuma projektist Reaalprojekt OÜ/Allspark OÜ poolt koostatud Ülemiste raudteeinfrastruktuuri rekonstrueerimise projekteerimine, töö nr P20037, 15.09.2022 (edaspidi Projekt). Projektis toodud lahenduste järgi oli ette nähtud </w:t>
            </w:r>
            <w:r w:rsidR="000A4A42" w:rsidRPr="00AC6860">
              <w:rPr>
                <w:rFonts w:asciiTheme="majorBidi" w:hAnsiTheme="majorBidi" w:cstheme="majorBidi"/>
                <w:bCs/>
                <w:color w:val="auto"/>
                <w:sz w:val="24"/>
              </w:rPr>
              <w:t xml:space="preserve">jaamaalal asuva vana portaali R3 riigli lühendamine ja toestava masti lisamine uude asukohta, et uute lahenduste jaoks ehitusmaa vabastada. </w:t>
            </w:r>
          </w:p>
          <w:p w14:paraId="186894D7" w14:textId="77777777" w:rsidR="000A4A42" w:rsidRPr="00AC6860" w:rsidRDefault="000A4A42"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21EE2567" w14:textId="10BB9914" w:rsidR="00A6084B" w:rsidRPr="00AC6860" w:rsidRDefault="000A4A42"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Ehitustööde käigus tegi taristuvaldaja EVR ettepaneku lammutada portaal R3 ümberehitamise asemel, sest Projekti valmimise järgselt on EVR otsustanud portaali alla jäävad teed lähiajal lammutada ja portaal ei leia enam kasutust. Kuna lammutamise kulu oleks võrdväärne, siis on mõistlik EVRi ettepanekuga nõustuda.</w:t>
            </w:r>
          </w:p>
          <w:p w14:paraId="33A833E1" w14:textId="77777777" w:rsidR="00A6084B" w:rsidRPr="00AC6860" w:rsidRDefault="00A6084B"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3CDCCBE7" w14:textId="38387CD0" w:rsidR="000A4A42" w:rsidRPr="00AC6860" w:rsidRDefault="003632C3"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Eeltoodust tulenevalt lammutab töövõtja portaali R3.</w:t>
            </w:r>
          </w:p>
          <w:p w14:paraId="5BF48E29" w14:textId="77777777" w:rsidR="003632C3" w:rsidRPr="00AC6860" w:rsidRDefault="003632C3"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0F386DCF" w14:textId="2484AC4E" w:rsidR="00A6084B" w:rsidRPr="00AC6860" w:rsidRDefault="00A6084B"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Esialgses lahenduses oli ette nähtud portaali lühendamise lahendus ajutise mastiga, mille  maksumus on vastavalt kululoendi ühikhindadele 9 112 eurot, muudatusega portaali lühendamine jääb ära ning selle asemel portaal lammutatakse, mille maksumus on 9 112  </w:t>
            </w:r>
            <w:r w:rsidRPr="00AC6860">
              <w:rPr>
                <w:rFonts w:asciiTheme="majorBidi" w:hAnsiTheme="majorBidi" w:cstheme="majorBidi"/>
                <w:bCs/>
                <w:color w:val="auto"/>
                <w:sz w:val="24"/>
              </w:rPr>
              <w:lastRenderedPageBreak/>
              <w:t>eurot. Seega on nimetatud muudatustöö väärtuseks 9 112 + 9 112 = 18 224 eurot.</w:t>
            </w:r>
          </w:p>
          <w:p w14:paraId="68A02EAD" w14:textId="77777777" w:rsidR="00A6084B" w:rsidRPr="00AC6860" w:rsidRDefault="00A6084B"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1558287E" w14:textId="259CB451" w:rsidR="00020C81" w:rsidRPr="00AC6860" w:rsidRDefault="003632C3" w:rsidP="00AC6860">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Täiendada vastavalt eeltoodule Lepingu lisa Tehnilise kirjelduse p. 3.2.4.</w:t>
            </w:r>
          </w:p>
        </w:tc>
      </w:tr>
      <w:tr w:rsidR="00AC6860" w:rsidRPr="00AC6860" w14:paraId="69F6D4E4"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55D46D44" w14:textId="77777777" w:rsidR="004C70D6" w:rsidRPr="00AC6860" w:rsidRDefault="0051024F" w:rsidP="00AC6860">
            <w:pPr>
              <w:jc w:val="both"/>
              <w:rPr>
                <w:rFonts w:asciiTheme="majorBidi" w:hAnsiTheme="majorBidi" w:cstheme="majorBidi"/>
                <w:color w:val="auto"/>
                <w:sz w:val="24"/>
              </w:rPr>
            </w:pPr>
            <w:r w:rsidRPr="00AC6860">
              <w:rPr>
                <w:rFonts w:asciiTheme="majorBidi" w:hAnsiTheme="majorBidi" w:cstheme="majorBidi"/>
                <w:color w:val="auto"/>
                <w:sz w:val="24"/>
              </w:rPr>
              <w:lastRenderedPageBreak/>
              <w:t xml:space="preserve">Mõju </w:t>
            </w:r>
            <w:r w:rsidR="00EA39E7" w:rsidRPr="00AC6860">
              <w:rPr>
                <w:rFonts w:asciiTheme="majorBidi" w:hAnsiTheme="majorBidi" w:cstheme="majorBidi"/>
                <w:color w:val="auto"/>
                <w:sz w:val="24"/>
              </w:rPr>
              <w:t xml:space="preserve">hankelepingu </w:t>
            </w:r>
            <w:r w:rsidRPr="00AC6860">
              <w:rPr>
                <w:rFonts w:asciiTheme="majorBidi" w:hAnsiTheme="majorBidi" w:cstheme="majorBidi"/>
                <w:color w:val="auto"/>
                <w:sz w:val="24"/>
              </w:rPr>
              <w:t>maksumusele</w:t>
            </w:r>
            <w:r w:rsidR="004C70D6" w:rsidRPr="00AC6860">
              <w:rPr>
                <w:rFonts w:asciiTheme="majorBidi" w:hAnsiTheme="majorBidi" w:cstheme="majorBidi"/>
                <w:color w:val="auto"/>
                <w:sz w:val="24"/>
              </w:rPr>
              <w:t>:</w:t>
            </w:r>
          </w:p>
        </w:tc>
        <w:tc>
          <w:tcPr>
            <w:tcW w:w="3450" w:type="pct"/>
          </w:tcPr>
          <w:p w14:paraId="32E64BCB" w14:textId="018D948D" w:rsidR="00B10CE9" w:rsidRPr="00AC6860" w:rsidRDefault="00B10CE9"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Käesoleva hankelepingu muudatuse väärtus kokku on 4</w:t>
            </w:r>
            <w:r w:rsidR="00530607" w:rsidRPr="00AC6860">
              <w:rPr>
                <w:rFonts w:asciiTheme="majorBidi" w:hAnsiTheme="majorBidi" w:cstheme="majorBidi"/>
                <w:color w:val="auto"/>
                <w:sz w:val="24"/>
              </w:rPr>
              <w:t>81</w:t>
            </w:r>
            <w:r w:rsidRPr="00AC6860">
              <w:rPr>
                <w:rFonts w:asciiTheme="majorBidi" w:hAnsiTheme="majorBidi" w:cstheme="majorBidi"/>
                <w:color w:val="auto"/>
                <w:sz w:val="24"/>
              </w:rPr>
              <w:t> </w:t>
            </w:r>
            <w:r w:rsidR="00530607" w:rsidRPr="00AC6860">
              <w:rPr>
                <w:rFonts w:asciiTheme="majorBidi" w:hAnsiTheme="majorBidi" w:cstheme="majorBidi"/>
                <w:color w:val="auto"/>
                <w:sz w:val="24"/>
              </w:rPr>
              <w:t>450</w:t>
            </w:r>
            <w:r w:rsidRPr="00AC6860">
              <w:rPr>
                <w:rFonts w:asciiTheme="majorBidi" w:hAnsiTheme="majorBidi" w:cstheme="majorBidi"/>
                <w:color w:val="auto"/>
                <w:sz w:val="24"/>
              </w:rPr>
              <w:t>,</w:t>
            </w:r>
            <w:r w:rsidR="005739B7" w:rsidRPr="00AC6860">
              <w:rPr>
                <w:rFonts w:asciiTheme="majorBidi" w:hAnsiTheme="majorBidi" w:cstheme="majorBidi"/>
                <w:color w:val="auto"/>
                <w:sz w:val="24"/>
              </w:rPr>
              <w:t>10</w:t>
            </w:r>
            <w:r w:rsidRPr="00AC6860">
              <w:rPr>
                <w:rFonts w:asciiTheme="majorBidi" w:hAnsiTheme="majorBidi" w:cstheme="majorBidi"/>
                <w:color w:val="auto"/>
                <w:sz w:val="24"/>
              </w:rPr>
              <w:t xml:space="preserve"> eurot, millele lisandub seadusest tulenev käibemaks. </w:t>
            </w:r>
          </w:p>
          <w:p w14:paraId="5C10F169" w14:textId="5D5D873D" w:rsidR="00A018C4" w:rsidRPr="00AC6860" w:rsidRDefault="00A018C4"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Käesoleva hankelepingu muudatuse </w:t>
            </w:r>
            <w:r w:rsidR="00B10CE9" w:rsidRPr="00AC6860">
              <w:rPr>
                <w:rFonts w:asciiTheme="majorBidi" w:hAnsiTheme="majorBidi" w:cstheme="majorBidi"/>
                <w:color w:val="auto"/>
                <w:sz w:val="24"/>
              </w:rPr>
              <w:t>maksumus</w:t>
            </w:r>
            <w:r w:rsidRPr="00AC6860">
              <w:rPr>
                <w:rFonts w:asciiTheme="majorBidi" w:hAnsiTheme="majorBidi" w:cstheme="majorBidi"/>
                <w:color w:val="auto"/>
                <w:sz w:val="24"/>
              </w:rPr>
              <w:t xml:space="preserve"> kokku on </w:t>
            </w:r>
            <w:r w:rsidR="00561650" w:rsidRPr="00AC6860">
              <w:rPr>
                <w:rFonts w:asciiTheme="majorBidi" w:hAnsiTheme="majorBidi" w:cstheme="majorBidi"/>
                <w:color w:val="auto"/>
                <w:sz w:val="24"/>
              </w:rPr>
              <w:t>428 005,1</w:t>
            </w:r>
            <w:r w:rsidR="00B67E68" w:rsidRPr="00AC6860">
              <w:rPr>
                <w:rFonts w:asciiTheme="majorBidi" w:hAnsiTheme="majorBidi" w:cstheme="majorBidi"/>
                <w:color w:val="auto"/>
                <w:sz w:val="24"/>
              </w:rPr>
              <w:t>2</w:t>
            </w:r>
            <w:r w:rsidR="004344D9" w:rsidRPr="00AC6860">
              <w:rPr>
                <w:rFonts w:asciiTheme="majorBidi" w:hAnsiTheme="majorBidi" w:cstheme="majorBidi"/>
                <w:color w:val="auto"/>
                <w:sz w:val="24"/>
              </w:rPr>
              <w:t xml:space="preserve"> eurot</w:t>
            </w:r>
            <w:r w:rsidRPr="00AC6860">
              <w:rPr>
                <w:rFonts w:asciiTheme="majorBidi" w:hAnsiTheme="majorBidi" w:cstheme="majorBidi"/>
                <w:color w:val="auto"/>
                <w:sz w:val="24"/>
              </w:rPr>
              <w:t>, millele lisandub seadusest tulenev käibemaks.</w:t>
            </w:r>
          </w:p>
          <w:p w14:paraId="5170A856" w14:textId="237C6001" w:rsidR="00A018C4" w:rsidRPr="00AC6860" w:rsidRDefault="00A018C4"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Käesolev muudatus rahastatakse CEF_</w:t>
            </w:r>
            <w:r w:rsidR="007C5F87" w:rsidRPr="00AC6860">
              <w:rPr>
                <w:rFonts w:asciiTheme="majorBidi" w:hAnsiTheme="majorBidi" w:cstheme="majorBidi"/>
                <w:color w:val="auto"/>
                <w:sz w:val="24"/>
              </w:rPr>
              <w:t>I</w:t>
            </w:r>
            <w:r w:rsidRPr="00AC6860">
              <w:rPr>
                <w:rFonts w:asciiTheme="majorBidi" w:hAnsiTheme="majorBidi" w:cstheme="majorBidi"/>
                <w:color w:val="auto"/>
                <w:sz w:val="24"/>
              </w:rPr>
              <w:t xml:space="preserve"> </w:t>
            </w:r>
            <w:r w:rsidR="007C5F87" w:rsidRPr="00AC6860">
              <w:rPr>
                <w:rFonts w:asciiTheme="majorBidi" w:hAnsiTheme="majorBidi" w:cstheme="majorBidi"/>
                <w:color w:val="auto"/>
                <w:sz w:val="24"/>
              </w:rPr>
              <w:t>A</w:t>
            </w:r>
            <w:r w:rsidR="00E94A21" w:rsidRPr="00AC6860">
              <w:rPr>
                <w:rFonts w:asciiTheme="majorBidi" w:hAnsiTheme="majorBidi" w:cstheme="majorBidi"/>
                <w:color w:val="auto"/>
                <w:sz w:val="24"/>
              </w:rPr>
              <w:t>1</w:t>
            </w:r>
            <w:r w:rsidR="007C5F87" w:rsidRPr="00AC6860">
              <w:rPr>
                <w:rFonts w:asciiTheme="majorBidi" w:hAnsiTheme="majorBidi" w:cstheme="majorBidi"/>
                <w:color w:val="auto"/>
                <w:sz w:val="24"/>
              </w:rPr>
              <w:t>6</w:t>
            </w:r>
            <w:r w:rsidR="00561650" w:rsidRPr="00AC6860">
              <w:rPr>
                <w:rFonts w:asciiTheme="majorBidi" w:hAnsiTheme="majorBidi" w:cstheme="majorBidi"/>
                <w:color w:val="auto"/>
                <w:sz w:val="24"/>
              </w:rPr>
              <w:t xml:space="preserve"> ja CEF_VIII G2.1</w:t>
            </w:r>
            <w:r w:rsidRPr="00AC6860">
              <w:rPr>
                <w:rFonts w:asciiTheme="majorBidi" w:hAnsiTheme="majorBidi" w:cstheme="majorBidi"/>
                <w:color w:val="auto"/>
                <w:sz w:val="24"/>
              </w:rPr>
              <w:t xml:space="preserve"> vahenditest.</w:t>
            </w:r>
          </w:p>
        </w:tc>
      </w:tr>
      <w:tr w:rsidR="00AC6860" w:rsidRPr="00AC6860" w14:paraId="562C97CB"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3D520D03" w14:textId="77777777" w:rsidR="00EA39E7" w:rsidRPr="00AC6860" w:rsidRDefault="00EA39E7" w:rsidP="00AC6860">
            <w:pPr>
              <w:jc w:val="both"/>
              <w:rPr>
                <w:rFonts w:asciiTheme="majorBidi" w:hAnsiTheme="majorBidi" w:cstheme="majorBidi"/>
                <w:color w:val="auto"/>
                <w:sz w:val="24"/>
              </w:rPr>
            </w:pPr>
            <w:r w:rsidRPr="00AC6860">
              <w:rPr>
                <w:rFonts w:asciiTheme="majorBidi" w:hAnsiTheme="majorBidi" w:cstheme="majorBidi"/>
                <w:color w:val="auto"/>
                <w:sz w:val="24"/>
              </w:rPr>
              <w:t>Mõju hankelepingu täitmise tähtajale:</w:t>
            </w:r>
          </w:p>
        </w:tc>
        <w:tc>
          <w:tcPr>
            <w:tcW w:w="3450" w:type="pct"/>
          </w:tcPr>
          <w:p w14:paraId="0FCA124C" w14:textId="1264531A" w:rsidR="00EA39E7" w:rsidRPr="00AC6860" w:rsidRDefault="003A708B"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 xml:space="preserve">Mõju hankelepinguga </w:t>
            </w:r>
            <w:r w:rsidR="00102839" w:rsidRPr="00AC6860">
              <w:rPr>
                <w:rFonts w:asciiTheme="majorBidi" w:hAnsiTheme="majorBidi" w:cstheme="majorBidi"/>
                <w:bCs/>
                <w:color w:val="auto"/>
                <w:sz w:val="24"/>
              </w:rPr>
              <w:t xml:space="preserve">koosmõjus CCS projekti </w:t>
            </w:r>
            <w:r w:rsidR="007F3772" w:rsidRPr="00AC6860">
              <w:rPr>
                <w:rFonts w:asciiTheme="majorBidi" w:hAnsiTheme="majorBidi" w:cstheme="majorBidi"/>
                <w:bCs/>
                <w:color w:val="auto"/>
                <w:sz w:val="24"/>
              </w:rPr>
              <w:t>tellija poolt üleandmisest tuleneva viivitusega on kirjeldatud täiendavate asjaolude peatükis.</w:t>
            </w:r>
            <w:r w:rsidRPr="00AC6860">
              <w:rPr>
                <w:rFonts w:asciiTheme="majorBidi" w:hAnsiTheme="majorBidi" w:cstheme="majorBidi"/>
                <w:bCs/>
                <w:color w:val="auto"/>
                <w:sz w:val="24"/>
              </w:rPr>
              <w:t xml:space="preserve"> </w:t>
            </w:r>
          </w:p>
        </w:tc>
      </w:tr>
      <w:tr w:rsidR="00AC6860" w:rsidRPr="00AC6860" w14:paraId="1710B7E4"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07C82AB4" w14:textId="77777777" w:rsidR="0051024F" w:rsidRPr="00E07D3A" w:rsidRDefault="0051024F" w:rsidP="00AC6860">
            <w:pPr>
              <w:jc w:val="both"/>
              <w:rPr>
                <w:rFonts w:asciiTheme="majorBidi" w:hAnsiTheme="majorBidi" w:cstheme="majorBidi"/>
                <w:bCs/>
                <w:color w:val="auto"/>
                <w:sz w:val="24"/>
              </w:rPr>
            </w:pPr>
            <w:r w:rsidRPr="00E07D3A">
              <w:rPr>
                <w:rFonts w:asciiTheme="majorBidi" w:hAnsiTheme="majorBidi" w:cstheme="majorBidi"/>
                <w:bCs/>
                <w:color w:val="auto"/>
                <w:sz w:val="24"/>
              </w:rPr>
              <w:t xml:space="preserve">Muudatuse alus </w:t>
            </w:r>
            <w:r w:rsidR="00EA39E7" w:rsidRPr="00E07D3A">
              <w:rPr>
                <w:rFonts w:asciiTheme="majorBidi" w:hAnsiTheme="majorBidi" w:cstheme="majorBidi"/>
                <w:bCs/>
                <w:color w:val="auto"/>
                <w:sz w:val="24"/>
              </w:rPr>
              <w:t xml:space="preserve">vastavalt </w:t>
            </w:r>
            <w:r w:rsidRPr="00E07D3A">
              <w:rPr>
                <w:rFonts w:asciiTheme="majorBidi" w:hAnsiTheme="majorBidi" w:cstheme="majorBidi"/>
                <w:bCs/>
                <w:color w:val="auto"/>
                <w:sz w:val="24"/>
              </w:rPr>
              <w:t>RHS</w:t>
            </w:r>
            <w:r w:rsidR="00EA39E7" w:rsidRPr="00E07D3A">
              <w:rPr>
                <w:rFonts w:asciiTheme="majorBidi" w:hAnsiTheme="majorBidi" w:cstheme="majorBidi"/>
                <w:bCs/>
                <w:color w:val="auto"/>
                <w:sz w:val="24"/>
              </w:rPr>
              <w:t>-le ja põhjendus</w:t>
            </w:r>
            <w:r w:rsidRPr="00E07D3A">
              <w:rPr>
                <w:rFonts w:asciiTheme="majorBidi" w:hAnsiTheme="majorBidi" w:cstheme="majorBidi"/>
                <w:bCs/>
                <w:color w:val="auto"/>
                <w:sz w:val="24"/>
              </w:rPr>
              <w:t>:</w:t>
            </w:r>
          </w:p>
        </w:tc>
        <w:tc>
          <w:tcPr>
            <w:tcW w:w="3450" w:type="pct"/>
          </w:tcPr>
          <w:p w14:paraId="55840232" w14:textId="48DC70D4" w:rsidR="00020C81" w:rsidRPr="00AC6860" w:rsidRDefault="00020C81"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RHS § 123 lg 1 punkti 1 kohaselt on hankijal õigus sõlmitud hankelepingut muuta uut riigihanget korraldamata hankelepingu üldist olemust, näiteks hankelepingu eset, ei muudeta ja muudatuste väärtus kokku ei ületa riigihanke rahvusvahelist piirmäära ega 15 protsenti ehitustööde hankelepingu algsest maksumusest.</w:t>
            </w:r>
          </w:p>
          <w:p w14:paraId="24BCE98F" w14:textId="1A494D6C" w:rsidR="00020C81" w:rsidRPr="00AC6860" w:rsidRDefault="00020C81"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Käesoleva muudatuse punktide 1-</w:t>
            </w:r>
            <w:r w:rsidR="00D641CE" w:rsidRPr="00AC6860">
              <w:rPr>
                <w:rFonts w:asciiTheme="majorBidi" w:hAnsiTheme="majorBidi" w:cstheme="majorBidi"/>
                <w:color w:val="auto"/>
                <w:sz w:val="24"/>
              </w:rPr>
              <w:t>10</w:t>
            </w:r>
            <w:r w:rsidRPr="00AC6860">
              <w:rPr>
                <w:rFonts w:asciiTheme="majorBidi" w:hAnsiTheme="majorBidi" w:cstheme="majorBidi"/>
                <w:color w:val="auto"/>
                <w:sz w:val="24"/>
              </w:rPr>
              <w:t xml:space="preserve"> sisuks on väikses osas töö sisu täpsustamine</w:t>
            </w:r>
            <w:r w:rsidR="00D11569" w:rsidRPr="00AC6860">
              <w:rPr>
                <w:rFonts w:asciiTheme="majorBidi" w:hAnsiTheme="majorBidi" w:cstheme="majorBidi"/>
                <w:color w:val="auto"/>
                <w:sz w:val="24"/>
              </w:rPr>
              <w:t>, Lepingu täitmisel selgunud projektlahenduse ebatäpsuste arvestamine ning Lepingu täitmise ilmnenud asjaolude arvestamine</w:t>
            </w:r>
            <w:r w:rsidRPr="00AC6860">
              <w:rPr>
                <w:rFonts w:asciiTheme="majorBidi" w:hAnsiTheme="majorBidi" w:cstheme="majorBidi"/>
                <w:color w:val="auto"/>
                <w:sz w:val="24"/>
              </w:rPr>
              <w:t>, et saavutada Lepinguga kokkulepitud eesmärk.</w:t>
            </w:r>
            <w:r w:rsidR="00D11569" w:rsidRPr="00AC6860">
              <w:rPr>
                <w:rFonts w:asciiTheme="majorBidi" w:hAnsiTheme="majorBidi" w:cstheme="majorBidi"/>
                <w:color w:val="auto"/>
                <w:sz w:val="24"/>
              </w:rPr>
              <w:t xml:space="preserve"> Sellised muudatused ei muuda hankelepingu üldist olemus, Lepingu eesmärk ning Töö koosseis jääb endiseks</w:t>
            </w:r>
            <w:r w:rsidR="00F85CF8" w:rsidRPr="00AC6860">
              <w:rPr>
                <w:rFonts w:asciiTheme="majorBidi" w:hAnsiTheme="majorBidi" w:cstheme="majorBidi"/>
                <w:color w:val="auto"/>
                <w:sz w:val="24"/>
              </w:rPr>
              <w:t>, s.o Rail Baltica Ülemiste jaamaalal reisiterminali, selle lähiala ja raudtee infrastruktuuri ehitustööde teostamine</w:t>
            </w:r>
            <w:r w:rsidR="007D3DDC" w:rsidRPr="00AC6860">
              <w:rPr>
                <w:rFonts w:asciiTheme="majorBidi" w:hAnsiTheme="majorBidi" w:cstheme="majorBidi"/>
                <w:color w:val="auto"/>
                <w:sz w:val="24"/>
              </w:rPr>
              <w:t xml:space="preserve"> vastavalt Projektile</w:t>
            </w:r>
            <w:r w:rsidR="00D11569" w:rsidRPr="00AC6860">
              <w:rPr>
                <w:rFonts w:asciiTheme="majorBidi" w:hAnsiTheme="majorBidi" w:cstheme="majorBidi"/>
                <w:color w:val="auto"/>
                <w:sz w:val="24"/>
              </w:rPr>
              <w:t>.</w:t>
            </w:r>
          </w:p>
          <w:p w14:paraId="43F1419C" w14:textId="6B683284" w:rsidR="000A3C3E" w:rsidRPr="00AC6860" w:rsidRDefault="000A3C3E"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Varasemalt on RHS § 123 lg 1 p 1 alusel sõlmitud lepingu muudatus nr 1 väärtusega 41 074,88 eurot, millele lisandub seadusest tulenev käibemaks</w:t>
            </w:r>
            <w:r w:rsidR="00B44B8E" w:rsidRPr="00AC6860">
              <w:rPr>
                <w:rFonts w:asciiTheme="majorBidi" w:hAnsiTheme="majorBidi" w:cstheme="majorBidi"/>
                <w:color w:val="auto"/>
                <w:sz w:val="24"/>
              </w:rPr>
              <w:t xml:space="preserve"> ja muudatus 2</w:t>
            </w:r>
            <w:r w:rsidR="00E7632B" w:rsidRPr="00AC6860">
              <w:rPr>
                <w:rFonts w:asciiTheme="majorBidi" w:hAnsiTheme="majorBidi" w:cstheme="majorBidi"/>
                <w:color w:val="auto"/>
                <w:sz w:val="24"/>
              </w:rPr>
              <w:t xml:space="preserve"> väärtusega 60</w:t>
            </w:r>
            <w:r w:rsidR="00420FEA" w:rsidRPr="00AC6860">
              <w:rPr>
                <w:rFonts w:asciiTheme="majorBidi" w:hAnsiTheme="majorBidi" w:cstheme="majorBidi"/>
                <w:color w:val="auto"/>
                <w:sz w:val="24"/>
              </w:rPr>
              <w:t> </w:t>
            </w:r>
            <w:r w:rsidR="00E7632B" w:rsidRPr="00AC6860">
              <w:rPr>
                <w:rFonts w:asciiTheme="majorBidi" w:hAnsiTheme="majorBidi" w:cstheme="majorBidi"/>
                <w:color w:val="auto"/>
                <w:sz w:val="24"/>
              </w:rPr>
              <w:t>942</w:t>
            </w:r>
            <w:r w:rsidR="00420FEA" w:rsidRPr="00AC6860">
              <w:rPr>
                <w:rFonts w:asciiTheme="majorBidi" w:hAnsiTheme="majorBidi" w:cstheme="majorBidi"/>
                <w:color w:val="auto"/>
                <w:sz w:val="24"/>
              </w:rPr>
              <w:t>,04 eurot, millele lisandub seadusest tulenev käibemaks. Hankelepingu muudatuse nr 1 ja muudatuse nr 2 RHS § 123 lg 1 p 1 alusel tehtavate muudatuste maksumus kokku on 41 074,88 + 60 942,04 = 102 016,92 eurot, millele lisandub seadusest tulenev käibemaks.</w:t>
            </w:r>
          </w:p>
          <w:p w14:paraId="3626E92D" w14:textId="101B1214" w:rsidR="00AB33D0" w:rsidRPr="00AC6860" w:rsidRDefault="00AB33D0" w:rsidP="00AC6860">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AC6860">
              <w:rPr>
                <w:rFonts w:asciiTheme="majorBidi" w:hAnsiTheme="majorBidi" w:cstheme="majorBidi"/>
                <w:color w:val="auto"/>
              </w:rPr>
              <w:t>Sõlmitud hankelepingu maksumus on 27 207 841,84 EUR, millele lisandub seaduses ettenähtud käibemaks.</w:t>
            </w:r>
          </w:p>
          <w:p w14:paraId="6B9CCB9C" w14:textId="318EBFEF" w:rsidR="00213CB5" w:rsidRPr="00AC6860" w:rsidRDefault="00213CB5"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Käesoleva hankelepingu muudatuse väärtus kokku on </w:t>
            </w:r>
            <w:r w:rsidR="005739B7" w:rsidRPr="00AC6860">
              <w:rPr>
                <w:rFonts w:asciiTheme="majorBidi" w:hAnsiTheme="majorBidi" w:cstheme="majorBidi"/>
                <w:color w:val="auto"/>
                <w:sz w:val="24"/>
              </w:rPr>
              <w:t xml:space="preserve">481 450,10 </w:t>
            </w:r>
            <w:r w:rsidRPr="00AC6860">
              <w:rPr>
                <w:rFonts w:asciiTheme="majorBidi" w:hAnsiTheme="majorBidi" w:cstheme="majorBidi"/>
                <w:color w:val="auto"/>
                <w:sz w:val="24"/>
              </w:rPr>
              <w:t xml:space="preserve">eurot, millele lisandub seadusest tulenev </w:t>
            </w:r>
            <w:r w:rsidRPr="00AC6860">
              <w:rPr>
                <w:rFonts w:asciiTheme="majorBidi" w:hAnsiTheme="majorBidi" w:cstheme="majorBidi"/>
                <w:color w:val="auto"/>
                <w:sz w:val="24"/>
              </w:rPr>
              <w:lastRenderedPageBreak/>
              <w:t>käibemaks.</w:t>
            </w:r>
            <w:r w:rsidR="00420FEA" w:rsidRPr="00AC6860">
              <w:rPr>
                <w:rFonts w:asciiTheme="majorBidi" w:hAnsiTheme="majorBidi" w:cstheme="majorBidi"/>
                <w:color w:val="auto"/>
                <w:sz w:val="24"/>
              </w:rPr>
              <w:t xml:space="preserve"> Hankelepingu muudatuse nr 1, muudatuse nr 2 ja käesoleva muudatuse nr 3 RHS § 123 lg 1 p 1 alusel tehtavate muudatuste maksumus kokku on 41 074,88 + 60 942,04 + </w:t>
            </w:r>
            <w:r w:rsidR="005739B7" w:rsidRPr="00AC6860">
              <w:rPr>
                <w:rFonts w:asciiTheme="majorBidi" w:hAnsiTheme="majorBidi" w:cstheme="majorBidi"/>
                <w:color w:val="auto"/>
                <w:sz w:val="24"/>
              </w:rPr>
              <w:t xml:space="preserve">481 450,10 </w:t>
            </w:r>
            <w:r w:rsidR="00420FEA" w:rsidRPr="00AC6860">
              <w:rPr>
                <w:rFonts w:asciiTheme="majorBidi" w:hAnsiTheme="majorBidi" w:cstheme="majorBidi"/>
                <w:color w:val="auto"/>
                <w:sz w:val="24"/>
              </w:rPr>
              <w:t xml:space="preserve">= </w:t>
            </w:r>
            <w:r w:rsidR="005739B7" w:rsidRPr="00AC6860">
              <w:rPr>
                <w:rFonts w:asciiTheme="majorBidi" w:hAnsiTheme="majorBidi" w:cstheme="majorBidi"/>
                <w:color w:val="auto"/>
                <w:sz w:val="24"/>
              </w:rPr>
              <w:t>583 467,02</w:t>
            </w:r>
            <w:r w:rsidR="00420FEA" w:rsidRPr="00AC6860">
              <w:rPr>
                <w:rFonts w:asciiTheme="majorBidi" w:hAnsiTheme="majorBidi" w:cstheme="majorBidi"/>
                <w:color w:val="auto"/>
                <w:sz w:val="24"/>
              </w:rPr>
              <w:t xml:space="preserve"> eurot, millele lisandub seadusest tulenev käibemaks.</w:t>
            </w:r>
          </w:p>
          <w:p w14:paraId="7B271C6B" w14:textId="2C2F4B90" w:rsidR="00213CB5" w:rsidRPr="00AC6860" w:rsidRDefault="00420FEA"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See moodustab 2,</w:t>
            </w:r>
            <w:r w:rsidR="0093102D" w:rsidRPr="00AC6860">
              <w:rPr>
                <w:rFonts w:asciiTheme="majorBidi" w:hAnsiTheme="majorBidi" w:cstheme="majorBidi"/>
                <w:color w:val="auto"/>
                <w:sz w:val="24"/>
              </w:rPr>
              <w:t>14</w:t>
            </w:r>
            <w:r w:rsidRPr="00AC6860">
              <w:rPr>
                <w:rFonts w:asciiTheme="majorBidi" w:hAnsiTheme="majorBidi" w:cstheme="majorBidi"/>
                <w:color w:val="auto"/>
                <w:sz w:val="24"/>
              </w:rPr>
              <w:t>% hankelepingu esialgsest maksumusest.</w:t>
            </w:r>
          </w:p>
          <w:p w14:paraId="6C591632" w14:textId="3A79B251" w:rsidR="00AB33D0" w:rsidRPr="00AC6860" w:rsidRDefault="00213CB5" w:rsidP="00AC6860">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AC6860">
              <w:rPr>
                <w:rFonts w:asciiTheme="majorBidi" w:hAnsiTheme="majorBidi" w:cstheme="majorBidi"/>
                <w:color w:val="auto"/>
              </w:rPr>
              <w:t>Hankelepingu maksumus pärast käesoleva muudatuse allkirjastamist on  27 207 841,84 + 41 074,88 + 60 942,04 + 289</w:t>
            </w:r>
            <w:r w:rsidR="00420FEA" w:rsidRPr="00AC6860">
              <w:rPr>
                <w:rFonts w:asciiTheme="majorBidi" w:hAnsiTheme="majorBidi" w:cstheme="majorBidi"/>
                <w:color w:val="auto"/>
              </w:rPr>
              <w:t> </w:t>
            </w:r>
            <w:r w:rsidRPr="00AC6860">
              <w:rPr>
                <w:rFonts w:asciiTheme="majorBidi" w:hAnsiTheme="majorBidi" w:cstheme="majorBidi"/>
                <w:color w:val="auto"/>
              </w:rPr>
              <w:t>800</w:t>
            </w:r>
            <w:r w:rsidR="00420FEA" w:rsidRPr="00AC6860">
              <w:rPr>
                <w:rFonts w:asciiTheme="majorBidi" w:hAnsiTheme="majorBidi" w:cstheme="majorBidi"/>
                <w:color w:val="auto"/>
              </w:rPr>
              <w:t xml:space="preserve"> + 428 005,1</w:t>
            </w:r>
            <w:r w:rsidR="00B67E68" w:rsidRPr="00AC6860">
              <w:rPr>
                <w:rFonts w:asciiTheme="majorBidi" w:hAnsiTheme="majorBidi" w:cstheme="majorBidi"/>
                <w:color w:val="auto"/>
              </w:rPr>
              <w:t>2</w:t>
            </w:r>
            <w:r w:rsidRPr="00AC6860">
              <w:rPr>
                <w:rFonts w:asciiTheme="majorBidi" w:hAnsiTheme="majorBidi" w:cstheme="majorBidi"/>
                <w:color w:val="auto"/>
              </w:rPr>
              <w:t xml:space="preserve"> = </w:t>
            </w:r>
            <w:r w:rsidR="00420FEA" w:rsidRPr="00AC6860">
              <w:rPr>
                <w:rFonts w:asciiTheme="majorBidi" w:hAnsiTheme="majorBidi" w:cstheme="majorBidi"/>
                <w:b/>
                <w:bCs/>
                <w:color w:val="auto"/>
              </w:rPr>
              <w:t>28 027 663,8</w:t>
            </w:r>
            <w:r w:rsidR="00B67E68" w:rsidRPr="00AC6860">
              <w:rPr>
                <w:rFonts w:asciiTheme="majorBidi" w:hAnsiTheme="majorBidi" w:cstheme="majorBidi"/>
                <w:b/>
                <w:bCs/>
                <w:color w:val="auto"/>
              </w:rPr>
              <w:t>8</w:t>
            </w:r>
            <w:r w:rsidRPr="00AC6860">
              <w:rPr>
                <w:rFonts w:asciiTheme="majorBidi" w:hAnsiTheme="majorBidi" w:cstheme="majorBidi"/>
                <w:color w:val="auto"/>
              </w:rPr>
              <w:t xml:space="preserve"> eurot, millele lisandub seadusest tulenev käibemaks.</w:t>
            </w:r>
          </w:p>
          <w:p w14:paraId="251AFAB5" w14:textId="222075C7" w:rsidR="007217F9" w:rsidRPr="00AC6860" w:rsidRDefault="000A3C3E"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Käesolev muudatus rahastatakse CEF_I A</w:t>
            </w:r>
            <w:r w:rsidR="00E94A21" w:rsidRPr="00AC6860">
              <w:rPr>
                <w:rFonts w:asciiTheme="majorBidi" w:hAnsiTheme="majorBidi" w:cstheme="majorBidi"/>
                <w:color w:val="auto"/>
                <w:sz w:val="24"/>
              </w:rPr>
              <w:t>1</w:t>
            </w:r>
            <w:r w:rsidRPr="00AC6860">
              <w:rPr>
                <w:rFonts w:asciiTheme="majorBidi" w:hAnsiTheme="majorBidi" w:cstheme="majorBidi"/>
                <w:color w:val="auto"/>
                <w:sz w:val="24"/>
              </w:rPr>
              <w:t xml:space="preserve">6 </w:t>
            </w:r>
            <w:r w:rsidR="00420FEA" w:rsidRPr="00AC6860">
              <w:rPr>
                <w:rFonts w:asciiTheme="majorBidi" w:hAnsiTheme="majorBidi" w:cstheme="majorBidi"/>
                <w:color w:val="auto"/>
                <w:sz w:val="24"/>
              </w:rPr>
              <w:t xml:space="preserve">ja CEF_VIII G2.1 </w:t>
            </w:r>
            <w:r w:rsidRPr="00AC6860">
              <w:rPr>
                <w:rFonts w:asciiTheme="majorBidi" w:hAnsiTheme="majorBidi" w:cstheme="majorBidi"/>
                <w:color w:val="auto"/>
                <w:sz w:val="24"/>
              </w:rPr>
              <w:t>vahenditest.</w:t>
            </w:r>
          </w:p>
        </w:tc>
      </w:tr>
      <w:tr w:rsidR="00AC6860" w:rsidRPr="00AC6860" w14:paraId="73719063"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776B59E6" w14:textId="77777777" w:rsidR="004C70D6" w:rsidRPr="00AC6860" w:rsidRDefault="00430482" w:rsidP="00AC6860">
            <w:pPr>
              <w:jc w:val="both"/>
              <w:rPr>
                <w:rFonts w:asciiTheme="majorBidi" w:hAnsiTheme="majorBidi" w:cstheme="majorBidi"/>
                <w:color w:val="auto"/>
                <w:sz w:val="24"/>
              </w:rPr>
            </w:pPr>
            <w:r w:rsidRPr="00AC6860">
              <w:rPr>
                <w:rFonts w:asciiTheme="majorBidi" w:hAnsiTheme="majorBidi" w:cstheme="majorBidi"/>
                <w:color w:val="auto"/>
                <w:sz w:val="24"/>
              </w:rPr>
              <w:lastRenderedPageBreak/>
              <w:t>Vastutav isik</w:t>
            </w:r>
            <w:r w:rsidR="004C70D6" w:rsidRPr="00AC6860">
              <w:rPr>
                <w:rFonts w:asciiTheme="majorBidi" w:hAnsiTheme="majorBidi" w:cstheme="majorBidi"/>
                <w:color w:val="auto"/>
                <w:sz w:val="24"/>
              </w:rPr>
              <w:t xml:space="preserve">: </w:t>
            </w:r>
          </w:p>
        </w:tc>
        <w:tc>
          <w:tcPr>
            <w:tcW w:w="3450" w:type="pct"/>
          </w:tcPr>
          <w:p w14:paraId="6C64D5F9" w14:textId="44D42941" w:rsidR="004C70D6" w:rsidRPr="00AC6860" w:rsidRDefault="002B714B"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bCs/>
                <w:color w:val="auto"/>
                <w:sz w:val="24"/>
              </w:rPr>
              <w:t>Silver Suurorg</w:t>
            </w:r>
          </w:p>
        </w:tc>
      </w:tr>
      <w:tr w:rsidR="00AC6860" w:rsidRPr="00AC6860" w14:paraId="4D0CA2F5" w14:textId="77777777" w:rsidTr="005734FD">
        <w:tc>
          <w:tcPr>
            <w:cnfStyle w:val="000010000000" w:firstRow="0" w:lastRow="0" w:firstColumn="0" w:lastColumn="0" w:oddVBand="1" w:evenVBand="0" w:oddHBand="0" w:evenHBand="0" w:firstRowFirstColumn="0" w:firstRowLastColumn="0" w:lastRowFirstColumn="0" w:lastRowLastColumn="0"/>
            <w:tcW w:w="1550" w:type="pct"/>
          </w:tcPr>
          <w:p w14:paraId="0C7FE075" w14:textId="77777777" w:rsidR="004E1A17" w:rsidRPr="00AC6860" w:rsidRDefault="004E1A17" w:rsidP="00AC6860">
            <w:pPr>
              <w:jc w:val="both"/>
              <w:rPr>
                <w:rFonts w:asciiTheme="majorBidi" w:hAnsiTheme="majorBidi" w:cstheme="majorBidi"/>
                <w:color w:val="auto"/>
                <w:sz w:val="24"/>
              </w:rPr>
            </w:pPr>
            <w:r w:rsidRPr="00AC6860">
              <w:rPr>
                <w:rFonts w:asciiTheme="majorBidi" w:hAnsiTheme="majorBidi" w:cstheme="majorBidi"/>
                <w:color w:val="auto"/>
                <w:sz w:val="24"/>
              </w:rPr>
              <w:t>Eelarves arvestatud:</w:t>
            </w:r>
          </w:p>
        </w:tc>
        <w:sdt>
          <w:sdtPr>
            <w:rPr>
              <w:rFonts w:asciiTheme="majorBidi" w:hAnsiTheme="majorBidi" w:cstheme="majorBidi"/>
              <w:sz w:val="24"/>
            </w:rPr>
            <w:id w:val="-1683358439"/>
            <w:placeholder>
              <w:docPart w:val="BB59F1894E274406A8DF0FC6236E8259"/>
            </w:placeholder>
            <w:dropDownList>
              <w:listItem w:displayText="Jah" w:value="Jah"/>
              <w:listItem w:displayText="Ei" w:value="Ei"/>
            </w:dropDownList>
          </w:sdtPr>
          <w:sdtContent>
            <w:tc>
              <w:tcPr>
                <w:tcW w:w="3450" w:type="pct"/>
              </w:tcPr>
              <w:p w14:paraId="20D2AB91" w14:textId="272B6B0C" w:rsidR="004E1A17" w:rsidRPr="00AC6860" w:rsidRDefault="00EB7DEA"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AC6860">
                  <w:rPr>
                    <w:rFonts w:asciiTheme="majorBidi" w:hAnsiTheme="majorBidi" w:cstheme="majorBidi"/>
                    <w:color w:val="auto"/>
                    <w:sz w:val="24"/>
                  </w:rPr>
                  <w:t>Jah</w:t>
                </w:r>
              </w:p>
            </w:tc>
          </w:sdtContent>
        </w:sdt>
      </w:tr>
      <w:tr w:rsidR="00AC6860" w:rsidRPr="00AC6860" w14:paraId="26EC38FE" w14:textId="77777777" w:rsidTr="005734FD">
        <w:tc>
          <w:tcPr>
            <w:cnfStyle w:val="000010000000" w:firstRow="0" w:lastRow="0" w:firstColumn="0" w:lastColumn="0" w:oddVBand="1" w:evenVBand="0" w:oddHBand="0" w:evenHBand="0" w:firstRowFirstColumn="0" w:firstRowLastColumn="0" w:lastRowFirstColumn="0" w:lastRowLastColumn="0"/>
            <w:tcW w:w="1550" w:type="pct"/>
          </w:tcPr>
          <w:p w14:paraId="65771302" w14:textId="0A076AEC" w:rsidR="004E1A17" w:rsidRPr="00AC6860" w:rsidRDefault="004E1A17" w:rsidP="00AC6860">
            <w:pPr>
              <w:jc w:val="both"/>
              <w:rPr>
                <w:rFonts w:asciiTheme="majorBidi" w:hAnsiTheme="majorBidi" w:cstheme="majorBidi"/>
                <w:color w:val="auto"/>
                <w:sz w:val="24"/>
              </w:rPr>
            </w:pPr>
            <w:r w:rsidRPr="00AC6860">
              <w:rPr>
                <w:rFonts w:asciiTheme="majorBidi" w:hAnsiTheme="majorBidi" w:cstheme="majorBidi"/>
                <w:color w:val="auto"/>
                <w:sz w:val="24"/>
              </w:rPr>
              <w:t>Rahastamisallikas:</w:t>
            </w:r>
          </w:p>
        </w:tc>
        <w:tc>
          <w:tcPr>
            <w:tcW w:w="3450" w:type="pct"/>
          </w:tcPr>
          <w:p w14:paraId="24212745" w14:textId="2284DE62" w:rsidR="004E1A17" w:rsidRPr="00AC6860" w:rsidRDefault="00EB7DEA"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CEF_I</w:t>
            </w:r>
            <w:r w:rsidR="003228F9" w:rsidRPr="00AC6860">
              <w:rPr>
                <w:rFonts w:asciiTheme="majorBidi" w:hAnsiTheme="majorBidi" w:cstheme="majorBidi"/>
                <w:bCs/>
                <w:color w:val="auto"/>
                <w:sz w:val="24"/>
              </w:rPr>
              <w:t xml:space="preserve"> ja CEF_VIII</w:t>
            </w:r>
          </w:p>
        </w:tc>
      </w:tr>
      <w:tr w:rsidR="00AC6860" w:rsidRPr="00AC6860" w14:paraId="7A6AEBA1"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66BD2B8F" w14:textId="08017297" w:rsidR="00363497" w:rsidRPr="00AC6860" w:rsidRDefault="004E1A17" w:rsidP="00AC6860">
            <w:pPr>
              <w:jc w:val="both"/>
              <w:rPr>
                <w:rFonts w:asciiTheme="majorBidi" w:hAnsiTheme="majorBidi" w:cstheme="majorBidi"/>
                <w:color w:val="auto"/>
                <w:sz w:val="24"/>
              </w:rPr>
            </w:pPr>
            <w:r w:rsidRPr="00AC6860">
              <w:rPr>
                <w:rFonts w:asciiTheme="majorBidi" w:hAnsiTheme="majorBidi" w:cstheme="majorBidi"/>
                <w:color w:val="auto"/>
                <w:sz w:val="24"/>
              </w:rPr>
              <w:t>CEF tegevuse number:</w:t>
            </w:r>
          </w:p>
        </w:tc>
        <w:tc>
          <w:tcPr>
            <w:tcW w:w="3450" w:type="pct"/>
          </w:tcPr>
          <w:p w14:paraId="023D080F" w14:textId="1B8B70B9" w:rsidR="00363497" w:rsidRPr="00AC6860" w:rsidRDefault="00EB7DEA"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AC6860">
              <w:rPr>
                <w:rFonts w:asciiTheme="majorBidi" w:hAnsiTheme="majorBidi" w:cstheme="majorBidi"/>
                <w:bCs/>
                <w:color w:val="auto"/>
                <w:sz w:val="24"/>
              </w:rPr>
              <w:t>A</w:t>
            </w:r>
            <w:r w:rsidR="009F58E2" w:rsidRPr="00AC6860">
              <w:rPr>
                <w:rFonts w:asciiTheme="majorBidi" w:hAnsiTheme="majorBidi" w:cstheme="majorBidi"/>
                <w:bCs/>
                <w:color w:val="auto"/>
                <w:sz w:val="24"/>
              </w:rPr>
              <w:t>16</w:t>
            </w:r>
            <w:r w:rsidR="003228F9" w:rsidRPr="00AC6860">
              <w:rPr>
                <w:rFonts w:asciiTheme="majorBidi" w:hAnsiTheme="majorBidi" w:cstheme="majorBidi"/>
                <w:bCs/>
                <w:color w:val="auto"/>
                <w:sz w:val="24"/>
              </w:rPr>
              <w:t xml:space="preserve"> ja G2.1</w:t>
            </w:r>
          </w:p>
        </w:tc>
      </w:tr>
      <w:tr w:rsidR="00AC6860" w:rsidRPr="00AC6860" w14:paraId="258FFFD2"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72DE8AEE" w14:textId="77777777" w:rsidR="004C70D6" w:rsidRPr="00AC6860" w:rsidRDefault="004C70D6" w:rsidP="00AC6860">
            <w:pPr>
              <w:jc w:val="both"/>
              <w:rPr>
                <w:rFonts w:asciiTheme="majorBidi" w:hAnsiTheme="majorBidi" w:cstheme="majorBidi"/>
                <w:color w:val="auto"/>
                <w:sz w:val="24"/>
              </w:rPr>
            </w:pPr>
            <w:r w:rsidRPr="00AC6860">
              <w:rPr>
                <w:rFonts w:asciiTheme="majorBidi" w:hAnsiTheme="majorBidi" w:cstheme="majorBidi"/>
                <w:color w:val="auto"/>
                <w:sz w:val="24"/>
              </w:rPr>
              <w:t>Lepingu</w:t>
            </w:r>
            <w:r w:rsidR="0051024F" w:rsidRPr="00AC6860">
              <w:rPr>
                <w:rFonts w:asciiTheme="majorBidi" w:hAnsiTheme="majorBidi" w:cstheme="majorBidi"/>
                <w:color w:val="auto"/>
                <w:sz w:val="24"/>
              </w:rPr>
              <w:t>muudatuse</w:t>
            </w:r>
            <w:r w:rsidRPr="00AC6860">
              <w:rPr>
                <w:rFonts w:asciiTheme="majorBidi" w:hAnsiTheme="majorBidi" w:cstheme="majorBidi"/>
                <w:color w:val="auto"/>
                <w:sz w:val="24"/>
              </w:rPr>
              <w:t xml:space="preserve"> sõlmimise eeldatav aeg:</w:t>
            </w:r>
          </w:p>
        </w:tc>
        <w:tc>
          <w:tcPr>
            <w:tcW w:w="3450" w:type="pct"/>
          </w:tcPr>
          <w:p w14:paraId="5E84BE93" w14:textId="1B9610E9" w:rsidR="004C70D6" w:rsidRPr="00AC6860" w:rsidRDefault="00000000"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sdt>
              <w:sdtPr>
                <w:rPr>
                  <w:rFonts w:asciiTheme="majorBidi" w:hAnsiTheme="majorBidi" w:cstheme="majorBidi"/>
                  <w:sz w:val="24"/>
                </w:rPr>
                <w:id w:val="1429315148"/>
                <w:placeholder>
                  <w:docPart w:val="D99DA6F9329F4D7EBDB1CB4590AA7F0B"/>
                </w:placeholder>
                <w:date w:fullDate="2024-10-14T00:00:00Z">
                  <w:dateFormat w:val="d.MM.yyyy"/>
                  <w:lid w:val="et-EE"/>
                  <w:storeMappedDataAs w:val="text"/>
                  <w:calendar w:val="gregorian"/>
                </w:date>
              </w:sdtPr>
              <w:sdtContent>
                <w:r w:rsidR="003228F9" w:rsidRPr="00AC6860">
                  <w:rPr>
                    <w:rFonts w:asciiTheme="majorBidi" w:hAnsiTheme="majorBidi" w:cstheme="majorBidi"/>
                    <w:color w:val="auto"/>
                    <w:sz w:val="24"/>
                  </w:rPr>
                  <w:t>14.10.2024</w:t>
                </w:r>
              </w:sdtContent>
            </w:sdt>
            <w:r w:rsidR="004C70D6" w:rsidRPr="00AC6860">
              <w:rPr>
                <w:rFonts w:asciiTheme="majorBidi" w:hAnsiTheme="majorBidi" w:cstheme="majorBidi"/>
                <w:color w:val="auto"/>
                <w:sz w:val="24"/>
              </w:rPr>
              <w:t xml:space="preserve"> </w:t>
            </w:r>
          </w:p>
        </w:tc>
      </w:tr>
      <w:tr w:rsidR="00AC6860" w:rsidRPr="00AC6860" w14:paraId="7FFC37D6" w14:textId="77777777" w:rsidTr="008D308C">
        <w:tc>
          <w:tcPr>
            <w:cnfStyle w:val="000010000000" w:firstRow="0" w:lastRow="0" w:firstColumn="0" w:lastColumn="0" w:oddVBand="1" w:evenVBand="0" w:oddHBand="0" w:evenHBand="0" w:firstRowFirstColumn="0" w:firstRowLastColumn="0" w:lastRowFirstColumn="0" w:lastRowLastColumn="0"/>
            <w:tcW w:w="1550" w:type="pct"/>
          </w:tcPr>
          <w:p w14:paraId="57B81BA5" w14:textId="4699C00C" w:rsidR="00E84B93" w:rsidRPr="00AC6860" w:rsidRDefault="00E84B93" w:rsidP="00AC6860">
            <w:pPr>
              <w:jc w:val="both"/>
              <w:rPr>
                <w:rFonts w:asciiTheme="majorBidi" w:hAnsiTheme="majorBidi" w:cstheme="majorBidi"/>
                <w:color w:val="auto"/>
                <w:sz w:val="24"/>
              </w:rPr>
            </w:pPr>
            <w:r w:rsidRPr="00AC6860">
              <w:rPr>
                <w:rFonts w:asciiTheme="majorBidi" w:hAnsiTheme="majorBidi" w:cstheme="majorBidi"/>
                <w:color w:val="auto"/>
                <w:sz w:val="24"/>
              </w:rPr>
              <w:t>Juhatuse heakskiit lepingu muutmisele:</w:t>
            </w:r>
          </w:p>
        </w:tc>
        <w:sdt>
          <w:sdtPr>
            <w:rPr>
              <w:rFonts w:asciiTheme="majorBidi" w:hAnsiTheme="majorBidi" w:cstheme="majorBidi"/>
              <w:sz w:val="24"/>
            </w:rPr>
            <w:id w:val="-1300987405"/>
            <w:placeholder>
              <w:docPart w:val="140BFEC73A714A26A3A802AB063CB5B7"/>
            </w:placeholder>
            <w:dropDownList>
              <w:listItem w:displayText="Jah" w:value="Jah"/>
              <w:listItem w:displayText="Ei" w:value="Ei"/>
            </w:dropDownList>
          </w:sdtPr>
          <w:sdtContent>
            <w:tc>
              <w:tcPr>
                <w:tcW w:w="3450" w:type="pct"/>
              </w:tcPr>
              <w:p w14:paraId="4D097C8E" w14:textId="77777777" w:rsidR="00E84B93" w:rsidRPr="00AC6860" w:rsidRDefault="00E84B93"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Jah</w:t>
                </w:r>
              </w:p>
            </w:tc>
          </w:sdtContent>
        </w:sdt>
      </w:tr>
      <w:tr w:rsidR="00AC6860" w:rsidRPr="00AC6860" w14:paraId="3885F252"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2055DCC7" w14:textId="77777777" w:rsidR="004C70D6" w:rsidRPr="00AC6860" w:rsidRDefault="004C70D6" w:rsidP="00AC6860">
            <w:pPr>
              <w:jc w:val="both"/>
              <w:rPr>
                <w:rFonts w:asciiTheme="majorBidi" w:hAnsiTheme="majorBidi" w:cstheme="majorBidi"/>
                <w:color w:val="auto"/>
                <w:sz w:val="24"/>
              </w:rPr>
            </w:pPr>
            <w:r w:rsidRPr="00AC6860">
              <w:rPr>
                <w:rFonts w:asciiTheme="majorBidi" w:hAnsiTheme="majorBidi" w:cstheme="majorBidi"/>
                <w:color w:val="auto"/>
                <w:sz w:val="24"/>
              </w:rPr>
              <w:t xml:space="preserve">Nõukogu heakskiit </w:t>
            </w:r>
            <w:r w:rsidR="00EA39E7" w:rsidRPr="00AC6860">
              <w:rPr>
                <w:rFonts w:asciiTheme="majorBidi" w:hAnsiTheme="majorBidi" w:cstheme="majorBidi"/>
                <w:color w:val="auto"/>
                <w:sz w:val="24"/>
              </w:rPr>
              <w:t>lepingu muutmisele</w:t>
            </w:r>
            <w:r w:rsidRPr="00AC6860">
              <w:rPr>
                <w:rFonts w:asciiTheme="majorBidi" w:hAnsiTheme="majorBidi" w:cstheme="majorBidi"/>
                <w:color w:val="auto"/>
                <w:sz w:val="24"/>
              </w:rPr>
              <w:t>:</w:t>
            </w:r>
          </w:p>
        </w:tc>
        <w:sdt>
          <w:sdtPr>
            <w:rPr>
              <w:rFonts w:asciiTheme="majorBidi" w:hAnsiTheme="majorBidi" w:cstheme="majorBidi"/>
              <w:sz w:val="24"/>
            </w:rPr>
            <w:id w:val="-1276937225"/>
            <w:placeholder>
              <w:docPart w:val="B93643F98B2846668CE9C8D85DAEC706"/>
            </w:placeholder>
            <w:dropDownList>
              <w:listItem w:displayText="Jah" w:value="Jah"/>
              <w:listItem w:displayText="Ei" w:value="Ei"/>
            </w:dropDownList>
          </w:sdtPr>
          <w:sdtContent>
            <w:tc>
              <w:tcPr>
                <w:tcW w:w="3450" w:type="pct"/>
              </w:tcPr>
              <w:p w14:paraId="19038EB2" w14:textId="5C580DF9" w:rsidR="004C70D6" w:rsidRPr="00AC6860" w:rsidRDefault="00EB7DEA"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Jah</w:t>
                </w:r>
              </w:p>
            </w:tc>
          </w:sdtContent>
        </w:sdt>
      </w:tr>
      <w:tr w:rsidR="00AC6860" w:rsidRPr="00AC6860" w14:paraId="008F2FF7"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05ADFB59" w14:textId="77777777" w:rsidR="004C70D6" w:rsidRPr="00AC6860" w:rsidRDefault="004C70D6" w:rsidP="00AC6860">
            <w:pPr>
              <w:jc w:val="both"/>
              <w:rPr>
                <w:rFonts w:asciiTheme="majorBidi" w:hAnsiTheme="majorBidi" w:cstheme="majorBidi"/>
                <w:color w:val="auto"/>
                <w:sz w:val="24"/>
              </w:rPr>
            </w:pPr>
            <w:r w:rsidRPr="00AC6860">
              <w:rPr>
                <w:rFonts w:asciiTheme="majorBidi" w:hAnsiTheme="majorBidi" w:cstheme="majorBidi"/>
                <w:color w:val="auto"/>
                <w:sz w:val="24"/>
              </w:rPr>
              <w:t>Täiendavad asjaolud:</w:t>
            </w:r>
          </w:p>
        </w:tc>
        <w:tc>
          <w:tcPr>
            <w:tcW w:w="3450" w:type="pct"/>
          </w:tcPr>
          <w:p w14:paraId="4A8A4238" w14:textId="1EC08A86" w:rsidR="0061750D" w:rsidRPr="00AC6860" w:rsidRDefault="006B3EB8"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Käesoleva lepingu</w:t>
            </w:r>
            <w:r w:rsidR="00D64A49" w:rsidRPr="00AC6860">
              <w:rPr>
                <w:rFonts w:asciiTheme="majorBidi" w:hAnsiTheme="majorBidi" w:cstheme="majorBidi"/>
                <w:color w:val="auto"/>
                <w:sz w:val="24"/>
              </w:rPr>
              <w:t xml:space="preserve"> </w:t>
            </w:r>
            <w:r w:rsidRPr="00AC6860">
              <w:rPr>
                <w:rFonts w:asciiTheme="majorBidi" w:hAnsiTheme="majorBidi" w:cstheme="majorBidi"/>
                <w:color w:val="auto"/>
                <w:sz w:val="24"/>
              </w:rPr>
              <w:t>muudatusega pikendatakse töövõtja jaoks põhitööde (lepingu töölõik 2)</w:t>
            </w:r>
            <w:r w:rsidR="0049619F" w:rsidRPr="00AC6860">
              <w:rPr>
                <w:rFonts w:asciiTheme="majorBidi" w:hAnsiTheme="majorBidi" w:cstheme="majorBidi"/>
                <w:color w:val="auto"/>
                <w:sz w:val="24"/>
              </w:rPr>
              <w:t xml:space="preserve"> kuni </w:t>
            </w:r>
            <w:r w:rsidR="00D64A49" w:rsidRPr="00AC6860">
              <w:rPr>
                <w:rFonts w:asciiTheme="majorBidi" w:hAnsiTheme="majorBidi" w:cstheme="majorBidi"/>
                <w:color w:val="auto"/>
                <w:sz w:val="24"/>
              </w:rPr>
              <w:t>09</w:t>
            </w:r>
            <w:r w:rsidR="0049619F" w:rsidRPr="00AC6860">
              <w:rPr>
                <w:rFonts w:asciiTheme="majorBidi" w:hAnsiTheme="majorBidi" w:cstheme="majorBidi"/>
                <w:color w:val="auto"/>
                <w:sz w:val="24"/>
              </w:rPr>
              <w:t>.0</w:t>
            </w:r>
            <w:r w:rsidR="00D64A49" w:rsidRPr="00AC6860">
              <w:rPr>
                <w:rFonts w:asciiTheme="majorBidi" w:hAnsiTheme="majorBidi" w:cstheme="majorBidi"/>
                <w:color w:val="auto"/>
                <w:sz w:val="24"/>
              </w:rPr>
              <w:t>6</w:t>
            </w:r>
            <w:r w:rsidR="0049619F" w:rsidRPr="00AC6860">
              <w:rPr>
                <w:rFonts w:asciiTheme="majorBidi" w:hAnsiTheme="majorBidi" w:cstheme="majorBidi"/>
                <w:color w:val="auto"/>
                <w:sz w:val="24"/>
              </w:rPr>
              <w:t>.2025</w:t>
            </w:r>
            <w:r w:rsidRPr="00AC6860">
              <w:rPr>
                <w:rFonts w:asciiTheme="majorBidi" w:hAnsiTheme="majorBidi" w:cstheme="majorBidi"/>
                <w:color w:val="auto"/>
                <w:sz w:val="24"/>
              </w:rPr>
              <w:t xml:space="preserve"> ja terminali lõunapoolse töömaa üleandmise vahetähtaega (lepingu töölõik 3) kuni 30.06.2025. </w:t>
            </w:r>
            <w:r w:rsidR="00226155">
              <w:rPr>
                <w:rFonts w:asciiTheme="majorBidi" w:hAnsiTheme="majorBidi" w:cstheme="majorBidi"/>
                <w:color w:val="auto"/>
                <w:sz w:val="24"/>
              </w:rPr>
              <w:t>Muuta vastavalt Tehnilise kirjelduse punkte 2.1. ja 2.2.</w:t>
            </w:r>
          </w:p>
          <w:p w14:paraId="7B5C702C" w14:textId="0FED4A6C" w:rsidR="00984168" w:rsidRPr="00AC6860" w:rsidRDefault="00984168"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Töölõik 2 ja töölõik 3 </w:t>
            </w:r>
            <w:r w:rsidR="00D85CA6" w:rsidRPr="00AC6860">
              <w:rPr>
                <w:rFonts w:asciiTheme="majorBidi" w:hAnsiTheme="majorBidi" w:cstheme="majorBidi"/>
                <w:color w:val="auto"/>
                <w:sz w:val="24"/>
              </w:rPr>
              <w:t>sisaldavad kindlaksmääratud</w:t>
            </w:r>
            <w:r w:rsidRPr="00AC6860">
              <w:rPr>
                <w:rFonts w:asciiTheme="majorBidi" w:hAnsiTheme="majorBidi" w:cstheme="majorBidi"/>
                <w:color w:val="auto"/>
                <w:sz w:val="24"/>
              </w:rPr>
              <w:t xml:space="preserve"> alal raudtee ja selle allsüsteemide ehitamist (kusjuures töölõik 3 alustamiseks peab olema töölõik 2 lõpetatud toimiva rongiliikluse säilitamise tõttu), st nii töölõik 2 kui töölõik 3 tööde esimene etapp on vastaval alal alusehitise (sh kaablikanalisatsiooni) rajamine.</w:t>
            </w:r>
            <w:r w:rsidR="00184019" w:rsidRPr="00AC6860">
              <w:rPr>
                <w:rFonts w:asciiTheme="majorBidi" w:hAnsiTheme="majorBidi" w:cstheme="majorBidi"/>
                <w:color w:val="auto"/>
                <w:sz w:val="24"/>
              </w:rPr>
              <w:t xml:space="preserve"> Kõik järgnevad tööd saab teostada pärast alusehitise ehitamist.</w:t>
            </w:r>
            <w:r w:rsidRPr="00AC6860">
              <w:rPr>
                <w:rFonts w:asciiTheme="majorBidi" w:hAnsiTheme="majorBidi" w:cstheme="majorBidi"/>
                <w:color w:val="auto"/>
                <w:sz w:val="24"/>
              </w:rPr>
              <w:t xml:space="preserve"> CCS tööprojektist pidi tulenema töövõtjale sisend kaablikanalisatsiooni</w:t>
            </w:r>
            <w:r w:rsidR="00D64A49" w:rsidRPr="00AC6860">
              <w:rPr>
                <w:rFonts w:asciiTheme="majorBidi" w:hAnsiTheme="majorBidi" w:cstheme="majorBidi"/>
                <w:color w:val="auto"/>
                <w:sz w:val="24"/>
              </w:rPr>
              <w:t xml:space="preserve"> </w:t>
            </w:r>
            <w:r w:rsidRPr="00AC6860">
              <w:rPr>
                <w:rFonts w:asciiTheme="majorBidi" w:hAnsiTheme="majorBidi" w:cstheme="majorBidi"/>
                <w:color w:val="auto"/>
                <w:sz w:val="24"/>
              </w:rPr>
              <w:t xml:space="preserve"> projekteerimiseks</w:t>
            </w:r>
            <w:r w:rsidR="00D64A49" w:rsidRPr="00AC6860">
              <w:rPr>
                <w:rFonts w:asciiTheme="majorBidi" w:hAnsiTheme="majorBidi" w:cstheme="majorBidi"/>
                <w:color w:val="auto"/>
                <w:sz w:val="24"/>
              </w:rPr>
              <w:t xml:space="preserve"> ja rajamiseks</w:t>
            </w:r>
            <w:r w:rsidRPr="00AC6860">
              <w:rPr>
                <w:rFonts w:asciiTheme="majorBidi" w:hAnsiTheme="majorBidi" w:cstheme="majorBidi"/>
                <w:color w:val="auto"/>
                <w:sz w:val="24"/>
              </w:rPr>
              <w:t>.</w:t>
            </w:r>
          </w:p>
          <w:p w14:paraId="684470EA" w14:textId="1C9459D8" w:rsidR="00502C0D" w:rsidRPr="00AC6860" w:rsidRDefault="006B3EB8"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Tähtaja pikendamise aluseks on AS Eesti Raudtee</w:t>
            </w:r>
            <w:r w:rsidR="00635305" w:rsidRPr="00AC6860">
              <w:rPr>
                <w:rFonts w:asciiTheme="majorBidi" w:hAnsiTheme="majorBidi" w:cstheme="majorBidi"/>
                <w:color w:val="auto"/>
                <w:sz w:val="24"/>
              </w:rPr>
              <w:t xml:space="preserve"> (EVR)</w:t>
            </w:r>
            <w:r w:rsidRPr="00AC6860">
              <w:rPr>
                <w:rFonts w:asciiTheme="majorBidi" w:hAnsiTheme="majorBidi" w:cstheme="majorBidi"/>
                <w:color w:val="auto"/>
                <w:sz w:val="24"/>
              </w:rPr>
              <w:t xml:space="preserve"> poolt esitatava CCS tööprojekti hilinemine</w:t>
            </w:r>
            <w:r w:rsidR="00635305" w:rsidRPr="00AC6860">
              <w:rPr>
                <w:rFonts w:asciiTheme="majorBidi" w:hAnsiTheme="majorBidi" w:cstheme="majorBidi"/>
                <w:color w:val="auto"/>
                <w:sz w:val="24"/>
              </w:rPr>
              <w:t xml:space="preserve"> ja sellest tulenevad täiendavad juhised projekteerimiseks</w:t>
            </w:r>
            <w:r w:rsidRPr="00AC6860">
              <w:rPr>
                <w:rFonts w:asciiTheme="majorBidi" w:hAnsiTheme="majorBidi" w:cstheme="majorBidi"/>
                <w:color w:val="auto"/>
                <w:sz w:val="24"/>
              </w:rPr>
              <w:t xml:space="preserve">. </w:t>
            </w:r>
            <w:r w:rsidR="00750EFA" w:rsidRPr="00AC6860">
              <w:rPr>
                <w:rFonts w:asciiTheme="majorBidi" w:hAnsiTheme="majorBidi" w:cstheme="majorBidi"/>
                <w:color w:val="auto"/>
                <w:sz w:val="24"/>
              </w:rPr>
              <w:t xml:space="preserve">Tehnilise kirjelduse </w:t>
            </w:r>
            <w:r w:rsidR="00BE39A1" w:rsidRPr="00AC6860">
              <w:rPr>
                <w:rFonts w:asciiTheme="majorBidi" w:hAnsiTheme="majorBidi" w:cstheme="majorBidi"/>
                <w:color w:val="auto"/>
                <w:sz w:val="24"/>
              </w:rPr>
              <w:t xml:space="preserve">lisa </w:t>
            </w:r>
            <w:r w:rsidR="00BE39A1" w:rsidRPr="00AC6860">
              <w:rPr>
                <w:rFonts w:asciiTheme="majorBidi" w:hAnsiTheme="majorBidi" w:cstheme="majorBidi"/>
                <w:color w:val="auto"/>
                <w:sz w:val="24"/>
              </w:rPr>
              <w:lastRenderedPageBreak/>
              <w:t xml:space="preserve">6 </w:t>
            </w:r>
            <w:r w:rsidR="00750EFA" w:rsidRPr="00AC6860">
              <w:rPr>
                <w:rFonts w:asciiTheme="majorBidi" w:hAnsiTheme="majorBidi" w:cstheme="majorBidi"/>
                <w:color w:val="auto"/>
                <w:sz w:val="24"/>
              </w:rPr>
              <w:t xml:space="preserve">kohaselt kohustus tellija </w:t>
            </w:r>
            <w:r w:rsidR="00854DB1" w:rsidRPr="00AC6860">
              <w:rPr>
                <w:rFonts w:asciiTheme="majorBidi" w:hAnsiTheme="majorBidi" w:cstheme="majorBidi"/>
                <w:color w:val="auto"/>
                <w:sz w:val="24"/>
              </w:rPr>
              <w:t>CCS töö</w:t>
            </w:r>
            <w:r w:rsidR="00750EFA" w:rsidRPr="00AC6860">
              <w:rPr>
                <w:rFonts w:asciiTheme="majorBidi" w:hAnsiTheme="majorBidi" w:cstheme="majorBidi"/>
                <w:color w:val="auto"/>
                <w:sz w:val="24"/>
              </w:rPr>
              <w:t xml:space="preserve">projekti töövõtjale üle andma </w:t>
            </w:r>
            <w:r w:rsidR="00BE39A1" w:rsidRPr="00AC6860">
              <w:rPr>
                <w:rFonts w:asciiTheme="majorBidi" w:hAnsiTheme="majorBidi" w:cstheme="majorBidi"/>
                <w:color w:val="auto"/>
                <w:sz w:val="24"/>
              </w:rPr>
              <w:t>septembris 2023</w:t>
            </w:r>
            <w:r w:rsidR="00750EFA" w:rsidRPr="00AC6860">
              <w:rPr>
                <w:rFonts w:asciiTheme="majorBidi" w:hAnsiTheme="majorBidi" w:cstheme="majorBidi"/>
                <w:color w:val="auto"/>
                <w:sz w:val="24"/>
              </w:rPr>
              <w:t xml:space="preserve">.a. </w:t>
            </w:r>
            <w:r w:rsidRPr="00AC6860">
              <w:rPr>
                <w:rFonts w:asciiTheme="majorBidi" w:hAnsiTheme="majorBidi" w:cstheme="majorBidi"/>
                <w:color w:val="auto"/>
                <w:sz w:val="24"/>
              </w:rPr>
              <w:t xml:space="preserve">CCS tööprojekti pidi </w:t>
            </w:r>
            <w:r w:rsidR="00854DB1" w:rsidRPr="00AC6860">
              <w:rPr>
                <w:rFonts w:asciiTheme="majorBidi" w:hAnsiTheme="majorBidi" w:cstheme="majorBidi"/>
                <w:color w:val="auto"/>
                <w:sz w:val="24"/>
              </w:rPr>
              <w:t>EVR</w:t>
            </w:r>
            <w:r w:rsidRPr="00AC6860">
              <w:rPr>
                <w:rFonts w:asciiTheme="majorBidi" w:hAnsiTheme="majorBidi" w:cstheme="majorBidi"/>
                <w:color w:val="auto"/>
                <w:sz w:val="24"/>
              </w:rPr>
              <w:t xml:space="preserve"> esitama RBE</w:t>
            </w:r>
            <w:r w:rsidR="00A45E6A" w:rsidRPr="00AC6860">
              <w:rPr>
                <w:rFonts w:asciiTheme="majorBidi" w:hAnsiTheme="majorBidi" w:cstheme="majorBidi"/>
                <w:color w:val="auto"/>
                <w:sz w:val="24"/>
              </w:rPr>
              <w:t>-</w:t>
            </w:r>
            <w:r w:rsidRPr="00AC6860">
              <w:rPr>
                <w:rFonts w:asciiTheme="majorBidi" w:hAnsiTheme="majorBidi" w:cstheme="majorBidi"/>
                <w:color w:val="auto"/>
                <w:sz w:val="24"/>
              </w:rPr>
              <w:t xml:space="preserve">le septembris 2023, kuid </w:t>
            </w:r>
            <w:r w:rsidR="003E3791" w:rsidRPr="00AC6860">
              <w:rPr>
                <w:rFonts w:asciiTheme="majorBidi" w:hAnsiTheme="majorBidi" w:cstheme="majorBidi"/>
                <w:color w:val="auto"/>
                <w:sz w:val="24"/>
              </w:rPr>
              <w:t xml:space="preserve">seisuga </w:t>
            </w:r>
            <w:r w:rsidRPr="00AC6860">
              <w:rPr>
                <w:rFonts w:asciiTheme="majorBidi" w:hAnsiTheme="majorBidi" w:cstheme="majorBidi"/>
                <w:color w:val="auto"/>
                <w:sz w:val="24"/>
              </w:rPr>
              <w:t>septemb</w:t>
            </w:r>
            <w:r w:rsidR="003E3791" w:rsidRPr="00AC6860">
              <w:rPr>
                <w:rFonts w:asciiTheme="majorBidi" w:hAnsiTheme="majorBidi" w:cstheme="majorBidi"/>
                <w:color w:val="auto"/>
                <w:sz w:val="24"/>
              </w:rPr>
              <w:t>er</w:t>
            </w:r>
            <w:r w:rsidRPr="00AC6860">
              <w:rPr>
                <w:rFonts w:asciiTheme="majorBidi" w:hAnsiTheme="majorBidi" w:cstheme="majorBidi"/>
                <w:color w:val="auto"/>
                <w:sz w:val="24"/>
              </w:rPr>
              <w:t xml:space="preserve"> 2024 ei ole seda esitatud</w:t>
            </w:r>
            <w:r w:rsidR="00750EFA" w:rsidRPr="00AC6860">
              <w:rPr>
                <w:rFonts w:asciiTheme="majorBidi" w:hAnsiTheme="majorBidi" w:cstheme="majorBidi"/>
                <w:color w:val="auto"/>
                <w:sz w:val="24"/>
              </w:rPr>
              <w:t xml:space="preserve">, mistõttu ei ole tellija saanud oma Tehnilise kirjelduse </w:t>
            </w:r>
            <w:r w:rsidR="00BE39A1" w:rsidRPr="00AC6860">
              <w:rPr>
                <w:rFonts w:asciiTheme="majorBidi" w:hAnsiTheme="majorBidi" w:cstheme="majorBidi"/>
                <w:color w:val="auto"/>
                <w:sz w:val="24"/>
              </w:rPr>
              <w:t>lisa</w:t>
            </w:r>
            <w:r w:rsidR="00131DBE" w:rsidRPr="00AC6860">
              <w:rPr>
                <w:rFonts w:asciiTheme="majorBidi" w:hAnsiTheme="majorBidi" w:cstheme="majorBidi"/>
                <w:color w:val="auto"/>
                <w:sz w:val="24"/>
              </w:rPr>
              <w:t>st</w:t>
            </w:r>
            <w:r w:rsidR="00BE39A1" w:rsidRPr="00AC6860">
              <w:rPr>
                <w:rFonts w:asciiTheme="majorBidi" w:hAnsiTheme="majorBidi" w:cstheme="majorBidi"/>
                <w:color w:val="auto"/>
                <w:sz w:val="24"/>
              </w:rPr>
              <w:t xml:space="preserve"> 6</w:t>
            </w:r>
            <w:r w:rsidR="00750EFA" w:rsidRPr="00AC6860">
              <w:rPr>
                <w:rFonts w:asciiTheme="majorBidi" w:hAnsiTheme="majorBidi" w:cstheme="majorBidi"/>
                <w:color w:val="auto"/>
                <w:sz w:val="24"/>
              </w:rPr>
              <w:t xml:space="preserve"> tulenevat kohustust töövõtja ees täita</w:t>
            </w:r>
            <w:r w:rsidRPr="00AC6860">
              <w:rPr>
                <w:rFonts w:asciiTheme="majorBidi" w:hAnsiTheme="majorBidi" w:cstheme="majorBidi"/>
                <w:color w:val="auto"/>
                <w:sz w:val="24"/>
              </w:rPr>
              <w:t>.</w:t>
            </w:r>
            <w:r w:rsidR="00750EFA" w:rsidRPr="00AC6860">
              <w:rPr>
                <w:rFonts w:asciiTheme="majorBidi" w:hAnsiTheme="majorBidi" w:cstheme="majorBidi"/>
                <w:color w:val="auto"/>
                <w:sz w:val="24"/>
              </w:rPr>
              <w:t xml:space="preserve"> See omakorda on takistanud töövõtjal </w:t>
            </w:r>
            <w:r w:rsidR="00BE39A1" w:rsidRPr="00AC6860">
              <w:rPr>
                <w:rFonts w:asciiTheme="majorBidi" w:hAnsiTheme="majorBidi" w:cstheme="majorBidi"/>
                <w:color w:val="auto"/>
                <w:sz w:val="24"/>
              </w:rPr>
              <w:t xml:space="preserve">projekteerida kaablikanalisatsiooni, kuhu CCS projektis projekteeritavad kaablid paigaldatakse. </w:t>
            </w:r>
          </w:p>
          <w:p w14:paraId="50BB6F04" w14:textId="74A2993A" w:rsidR="00C27D0B" w:rsidRPr="00AC6860" w:rsidRDefault="00BE39A1"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u w:val="single"/>
              </w:rPr>
              <w:t>Projekteerimise viibimine on omakorda pidurdanud töövõtja jaoks erinevate alusehitise kihtide paigaldamist, sest</w:t>
            </w:r>
            <w:r w:rsidRPr="00AC6860">
              <w:rPr>
                <w:rFonts w:asciiTheme="majorBidi" w:hAnsiTheme="majorBidi" w:cstheme="majorBidi"/>
                <w:color w:val="auto"/>
                <w:sz w:val="24"/>
              </w:rPr>
              <w:t xml:space="preserve"> </w:t>
            </w:r>
            <w:r w:rsidRPr="00AC6860">
              <w:rPr>
                <w:rFonts w:asciiTheme="majorBidi" w:hAnsiTheme="majorBidi" w:cstheme="majorBidi"/>
                <w:color w:val="auto"/>
                <w:sz w:val="24"/>
                <w:u w:val="single"/>
              </w:rPr>
              <w:t>kaablikanalisatsioon paikneb alusehitises</w:t>
            </w:r>
            <w:r w:rsidR="003E3791" w:rsidRPr="00AC6860">
              <w:rPr>
                <w:rFonts w:asciiTheme="majorBidi" w:hAnsiTheme="majorBidi" w:cstheme="majorBidi"/>
                <w:color w:val="auto"/>
                <w:sz w:val="24"/>
                <w:u w:val="single"/>
              </w:rPr>
              <w:t xml:space="preserve">, mis tähendab, et CCS tööprojekti üleandmisega viivitamine </w:t>
            </w:r>
            <w:r w:rsidR="00C27D0B" w:rsidRPr="00AC6860">
              <w:rPr>
                <w:rFonts w:asciiTheme="majorBidi" w:hAnsiTheme="majorBidi" w:cstheme="majorBidi"/>
                <w:color w:val="auto"/>
                <w:sz w:val="24"/>
                <w:u w:val="single"/>
              </w:rPr>
              <w:t xml:space="preserve">on </w:t>
            </w:r>
            <w:r w:rsidR="003E3791" w:rsidRPr="00AC6860">
              <w:rPr>
                <w:rFonts w:asciiTheme="majorBidi" w:hAnsiTheme="majorBidi" w:cstheme="majorBidi"/>
                <w:color w:val="auto"/>
                <w:sz w:val="24"/>
                <w:u w:val="single"/>
              </w:rPr>
              <w:t>põhjusta</w:t>
            </w:r>
            <w:r w:rsidR="00C27D0B" w:rsidRPr="00AC6860">
              <w:rPr>
                <w:rFonts w:asciiTheme="majorBidi" w:hAnsiTheme="majorBidi" w:cstheme="majorBidi"/>
                <w:color w:val="auto"/>
                <w:sz w:val="24"/>
                <w:u w:val="single"/>
              </w:rPr>
              <w:t>nud</w:t>
            </w:r>
            <w:r w:rsidR="003E3791" w:rsidRPr="00AC6860">
              <w:rPr>
                <w:rFonts w:asciiTheme="majorBidi" w:hAnsiTheme="majorBidi" w:cstheme="majorBidi"/>
                <w:color w:val="auto"/>
                <w:sz w:val="24"/>
                <w:u w:val="single"/>
              </w:rPr>
              <w:t xml:space="preserve"> </w:t>
            </w:r>
            <w:r w:rsidR="00B66F7A" w:rsidRPr="00AC6860">
              <w:rPr>
                <w:rFonts w:asciiTheme="majorBidi" w:hAnsiTheme="majorBidi" w:cstheme="majorBidi"/>
                <w:color w:val="auto"/>
                <w:sz w:val="24"/>
                <w:u w:val="single"/>
              </w:rPr>
              <w:t xml:space="preserve">kõigi </w:t>
            </w:r>
            <w:r w:rsidR="00502C0D" w:rsidRPr="00AC6860">
              <w:rPr>
                <w:rFonts w:asciiTheme="majorBidi" w:hAnsiTheme="majorBidi" w:cstheme="majorBidi"/>
                <w:color w:val="auto"/>
                <w:sz w:val="24"/>
                <w:u w:val="single"/>
              </w:rPr>
              <w:t xml:space="preserve">sellele järgnevate </w:t>
            </w:r>
            <w:r w:rsidR="00B66F7A" w:rsidRPr="00AC6860">
              <w:rPr>
                <w:rFonts w:asciiTheme="majorBidi" w:hAnsiTheme="majorBidi" w:cstheme="majorBidi"/>
                <w:color w:val="auto"/>
                <w:sz w:val="24"/>
                <w:u w:val="single"/>
              </w:rPr>
              <w:t>ehitustööde teostamise viibimise</w:t>
            </w:r>
            <w:r w:rsidR="00F615C5" w:rsidRPr="00AC6860">
              <w:rPr>
                <w:rFonts w:asciiTheme="majorBidi" w:hAnsiTheme="majorBidi" w:cstheme="majorBidi"/>
                <w:color w:val="auto"/>
                <w:sz w:val="24"/>
                <w:u w:val="single"/>
              </w:rPr>
              <w:t xml:space="preserve"> (st sisulist kõigi töölõik 2 ja töölõik 3 mahus olevad tööd)</w:t>
            </w:r>
            <w:r w:rsidRPr="00AC6860">
              <w:rPr>
                <w:rFonts w:asciiTheme="majorBidi" w:hAnsiTheme="majorBidi" w:cstheme="majorBidi"/>
                <w:color w:val="auto"/>
                <w:sz w:val="24"/>
              </w:rPr>
              <w:t>.</w:t>
            </w:r>
            <w:r w:rsidR="00B66F7A" w:rsidRPr="00AC6860">
              <w:rPr>
                <w:rFonts w:asciiTheme="majorBidi" w:hAnsiTheme="majorBidi" w:cstheme="majorBidi"/>
                <w:color w:val="auto"/>
                <w:sz w:val="24"/>
              </w:rPr>
              <w:t xml:space="preserve"> Seega a</w:t>
            </w:r>
            <w:r w:rsidRPr="00AC6860">
              <w:rPr>
                <w:rFonts w:asciiTheme="majorBidi" w:hAnsiTheme="majorBidi" w:cstheme="majorBidi"/>
                <w:color w:val="auto"/>
                <w:sz w:val="24"/>
              </w:rPr>
              <w:t>lusehitise viibimise tõttu pidid edasi lükkuma ka muud tööd</w:t>
            </w:r>
            <w:r w:rsidR="00586171" w:rsidRPr="00AC6860">
              <w:rPr>
                <w:rFonts w:asciiTheme="majorBidi" w:hAnsiTheme="majorBidi" w:cstheme="majorBidi"/>
                <w:color w:val="auto"/>
                <w:sz w:val="24"/>
              </w:rPr>
              <w:t xml:space="preserve"> (raudtee pealisehitise, kontaktvõrgu ja teiste muldkeha peal asuvate rajatiste ehitustööd</w:t>
            </w:r>
            <w:r w:rsidR="00104084" w:rsidRPr="00AC6860">
              <w:rPr>
                <w:rFonts w:asciiTheme="majorBidi" w:hAnsiTheme="majorBidi" w:cstheme="majorBidi"/>
                <w:color w:val="auto"/>
                <w:sz w:val="24"/>
              </w:rPr>
              <w:t>)</w:t>
            </w:r>
            <w:r w:rsidR="00750EFA" w:rsidRPr="00AC6860">
              <w:rPr>
                <w:rFonts w:asciiTheme="majorBidi" w:hAnsiTheme="majorBidi" w:cstheme="majorBidi"/>
                <w:color w:val="auto"/>
                <w:sz w:val="24"/>
              </w:rPr>
              <w:t>.</w:t>
            </w:r>
            <w:r w:rsidR="006B3EB8" w:rsidRPr="00AC6860">
              <w:rPr>
                <w:rFonts w:asciiTheme="majorBidi" w:hAnsiTheme="majorBidi" w:cstheme="majorBidi"/>
                <w:color w:val="auto"/>
                <w:sz w:val="24"/>
              </w:rPr>
              <w:t xml:space="preserve"> </w:t>
            </w:r>
          </w:p>
          <w:p w14:paraId="6B93F95D" w14:textId="606B4A09" w:rsidR="00140BCA" w:rsidRPr="00AC6860" w:rsidRDefault="00140BCA"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4.10.2023</w:t>
            </w:r>
            <w:r w:rsidR="000772D5" w:rsidRPr="00AC6860">
              <w:rPr>
                <w:rFonts w:asciiTheme="majorBidi" w:hAnsiTheme="majorBidi" w:cstheme="majorBidi"/>
                <w:color w:val="auto"/>
                <w:sz w:val="24"/>
              </w:rPr>
              <w:t xml:space="preserve"> t</w:t>
            </w:r>
            <w:r w:rsidRPr="00AC6860">
              <w:rPr>
                <w:rFonts w:asciiTheme="majorBidi" w:hAnsiTheme="majorBidi" w:cstheme="majorBidi"/>
                <w:color w:val="auto"/>
                <w:sz w:val="24"/>
              </w:rPr>
              <w:t>öökoosolekul küsi</w:t>
            </w:r>
            <w:r w:rsidR="000772D5" w:rsidRPr="00AC6860">
              <w:rPr>
                <w:rFonts w:asciiTheme="majorBidi" w:hAnsiTheme="majorBidi" w:cstheme="majorBidi"/>
                <w:color w:val="auto"/>
                <w:sz w:val="24"/>
              </w:rPr>
              <w:t>s</w:t>
            </w:r>
            <w:r w:rsidRPr="00AC6860">
              <w:rPr>
                <w:rFonts w:asciiTheme="majorBidi" w:hAnsiTheme="majorBidi" w:cstheme="majorBidi"/>
                <w:color w:val="auto"/>
                <w:sz w:val="24"/>
              </w:rPr>
              <w:t xml:space="preserve"> töövõtja sisendit</w:t>
            </w:r>
            <w:r w:rsidR="000772D5" w:rsidRPr="00AC6860">
              <w:rPr>
                <w:rFonts w:asciiTheme="majorBidi" w:hAnsiTheme="majorBidi" w:cstheme="majorBidi"/>
                <w:color w:val="auto"/>
                <w:sz w:val="24"/>
              </w:rPr>
              <w:t xml:space="preserve"> </w:t>
            </w:r>
            <w:r w:rsidRPr="00AC6860">
              <w:rPr>
                <w:rFonts w:asciiTheme="majorBidi" w:hAnsiTheme="majorBidi" w:cstheme="majorBidi"/>
                <w:color w:val="auto"/>
                <w:sz w:val="24"/>
              </w:rPr>
              <w:t>kaablitrasside projekteerimiseks, kuna CCS projekti ei</w:t>
            </w:r>
            <w:r w:rsidR="000772D5" w:rsidRPr="00AC6860">
              <w:rPr>
                <w:rFonts w:asciiTheme="majorBidi" w:hAnsiTheme="majorBidi" w:cstheme="majorBidi"/>
                <w:color w:val="auto"/>
                <w:sz w:val="24"/>
              </w:rPr>
              <w:t xml:space="preserve"> olnud tellija vastavalt lepingule</w:t>
            </w:r>
            <w:r w:rsidRPr="00AC6860">
              <w:rPr>
                <w:rFonts w:asciiTheme="majorBidi" w:hAnsiTheme="majorBidi" w:cstheme="majorBidi"/>
                <w:color w:val="auto"/>
                <w:sz w:val="24"/>
              </w:rPr>
              <w:t xml:space="preserve"> esitanud</w:t>
            </w:r>
            <w:r w:rsidR="000772D5" w:rsidRPr="00AC6860">
              <w:rPr>
                <w:rFonts w:asciiTheme="majorBidi" w:hAnsiTheme="majorBidi" w:cstheme="majorBidi"/>
                <w:color w:val="auto"/>
                <w:sz w:val="24"/>
              </w:rPr>
              <w:t>. Tellija andis töövõtjale juhise lähtuda põhiprojektis toodud</w:t>
            </w:r>
            <w:r w:rsidR="00BE39A1" w:rsidRPr="00AC6860">
              <w:rPr>
                <w:rFonts w:asciiTheme="majorBidi" w:hAnsiTheme="majorBidi" w:cstheme="majorBidi"/>
                <w:color w:val="auto"/>
                <w:sz w:val="24"/>
              </w:rPr>
              <w:t xml:space="preserve"> kaablikanalisatsiooni</w:t>
            </w:r>
            <w:r w:rsidR="000772D5" w:rsidRPr="00AC6860">
              <w:rPr>
                <w:rFonts w:asciiTheme="majorBidi" w:hAnsiTheme="majorBidi" w:cstheme="majorBidi"/>
                <w:color w:val="auto"/>
                <w:sz w:val="24"/>
              </w:rPr>
              <w:t xml:space="preserve"> lahendusest.</w:t>
            </w:r>
          </w:p>
          <w:p w14:paraId="26D25002" w14:textId="69B1BFD7" w:rsidR="00140BCA" w:rsidRPr="00AC6860" w:rsidRDefault="00140BCA"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2.01.2024 </w:t>
            </w:r>
            <w:r w:rsidR="000772D5" w:rsidRPr="00AC6860">
              <w:rPr>
                <w:rFonts w:asciiTheme="majorBidi" w:hAnsiTheme="majorBidi" w:cstheme="majorBidi"/>
                <w:color w:val="auto"/>
                <w:sz w:val="24"/>
              </w:rPr>
              <w:t>teavitas t</w:t>
            </w:r>
            <w:r w:rsidRPr="00AC6860">
              <w:rPr>
                <w:rFonts w:asciiTheme="majorBidi" w:hAnsiTheme="majorBidi" w:cstheme="majorBidi"/>
                <w:color w:val="auto"/>
                <w:sz w:val="24"/>
              </w:rPr>
              <w:t xml:space="preserve">öövõtja </w:t>
            </w:r>
            <w:r w:rsidR="000772D5" w:rsidRPr="00AC6860">
              <w:rPr>
                <w:rFonts w:asciiTheme="majorBidi" w:hAnsiTheme="majorBidi" w:cstheme="majorBidi"/>
                <w:color w:val="auto"/>
                <w:sz w:val="24"/>
              </w:rPr>
              <w:t xml:space="preserve">tellijat </w:t>
            </w:r>
            <w:r w:rsidRPr="00AC6860">
              <w:rPr>
                <w:rFonts w:asciiTheme="majorBidi" w:hAnsiTheme="majorBidi" w:cstheme="majorBidi"/>
                <w:color w:val="auto"/>
                <w:sz w:val="24"/>
              </w:rPr>
              <w:t>(kiri 051), et on esimese projektiosa, mis sõltub CCS projektist, esita</w:t>
            </w:r>
            <w:r w:rsidR="000772D5" w:rsidRPr="00AC6860">
              <w:rPr>
                <w:rFonts w:asciiTheme="majorBidi" w:hAnsiTheme="majorBidi" w:cstheme="majorBidi"/>
                <w:color w:val="auto"/>
                <w:sz w:val="24"/>
              </w:rPr>
              <w:t xml:space="preserve">nud. </w:t>
            </w:r>
            <w:r w:rsidRPr="00AC6860">
              <w:rPr>
                <w:rFonts w:asciiTheme="majorBidi" w:hAnsiTheme="majorBidi" w:cstheme="majorBidi"/>
                <w:color w:val="auto"/>
                <w:sz w:val="24"/>
              </w:rPr>
              <w:t>Töövõtja t</w:t>
            </w:r>
            <w:r w:rsidR="000772D5" w:rsidRPr="00AC6860">
              <w:rPr>
                <w:rFonts w:asciiTheme="majorBidi" w:hAnsiTheme="majorBidi" w:cstheme="majorBidi"/>
                <w:color w:val="auto"/>
                <w:sz w:val="24"/>
              </w:rPr>
              <w:t>õi</w:t>
            </w:r>
            <w:r w:rsidRPr="00AC6860">
              <w:rPr>
                <w:rFonts w:asciiTheme="majorBidi" w:hAnsiTheme="majorBidi" w:cstheme="majorBidi"/>
                <w:color w:val="auto"/>
                <w:sz w:val="24"/>
              </w:rPr>
              <w:t xml:space="preserve"> välja puuduvad osad</w:t>
            </w:r>
            <w:r w:rsidR="000772D5" w:rsidRPr="00AC6860">
              <w:rPr>
                <w:rFonts w:asciiTheme="majorBidi" w:hAnsiTheme="majorBidi" w:cstheme="majorBidi"/>
                <w:color w:val="auto"/>
                <w:sz w:val="24"/>
              </w:rPr>
              <w:t>,</w:t>
            </w:r>
            <w:r w:rsidRPr="00AC6860">
              <w:rPr>
                <w:rFonts w:asciiTheme="majorBidi" w:hAnsiTheme="majorBidi" w:cstheme="majorBidi"/>
                <w:color w:val="auto"/>
                <w:sz w:val="24"/>
              </w:rPr>
              <w:t xml:space="preserve"> ilma milleta on projekteerimine olnud raskendatud, </w:t>
            </w:r>
            <w:r w:rsidR="000772D5" w:rsidRPr="00AC6860">
              <w:rPr>
                <w:rFonts w:asciiTheme="majorBidi" w:hAnsiTheme="majorBidi" w:cstheme="majorBidi"/>
                <w:color w:val="auto"/>
                <w:sz w:val="24"/>
              </w:rPr>
              <w:t>hoolimata asjaolust, et</w:t>
            </w:r>
            <w:r w:rsidRPr="00AC6860">
              <w:rPr>
                <w:rFonts w:asciiTheme="majorBidi" w:hAnsiTheme="majorBidi" w:cstheme="majorBidi"/>
                <w:color w:val="auto"/>
                <w:sz w:val="24"/>
              </w:rPr>
              <w:t xml:space="preserve"> tellija ja EVR andsid 4.10</w:t>
            </w:r>
            <w:r w:rsidR="000772D5" w:rsidRPr="00AC6860">
              <w:rPr>
                <w:rFonts w:asciiTheme="majorBidi" w:hAnsiTheme="majorBidi" w:cstheme="majorBidi"/>
                <w:color w:val="auto"/>
                <w:sz w:val="24"/>
              </w:rPr>
              <w:t>.23</w:t>
            </w:r>
            <w:r w:rsidRPr="00AC6860">
              <w:rPr>
                <w:rFonts w:asciiTheme="majorBidi" w:hAnsiTheme="majorBidi" w:cstheme="majorBidi"/>
                <w:color w:val="auto"/>
                <w:sz w:val="24"/>
              </w:rPr>
              <w:t xml:space="preserve"> lähteülesandeks lähtuda põhiprojektist, sest põhiprojekt pole vajalikus detailsuses. </w:t>
            </w:r>
          </w:p>
          <w:p w14:paraId="6D5433DE" w14:textId="589958BD" w:rsidR="00140BCA" w:rsidRPr="00AC6860" w:rsidRDefault="00140BCA"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31.01.2024 – </w:t>
            </w:r>
            <w:r w:rsidR="005F7309" w:rsidRPr="00AC6860">
              <w:rPr>
                <w:rFonts w:asciiTheme="majorBidi" w:hAnsiTheme="majorBidi" w:cstheme="majorBidi"/>
                <w:color w:val="auto"/>
                <w:sz w:val="24"/>
              </w:rPr>
              <w:t xml:space="preserve">teavitas </w:t>
            </w:r>
            <w:r w:rsidRPr="00AC6860">
              <w:rPr>
                <w:rFonts w:asciiTheme="majorBidi" w:hAnsiTheme="majorBidi" w:cstheme="majorBidi"/>
                <w:color w:val="auto"/>
                <w:sz w:val="24"/>
              </w:rPr>
              <w:t>EVR, et CCS tööprojekt ei valmi enne märtsi lõppu</w:t>
            </w:r>
            <w:r w:rsidR="000772D5" w:rsidRPr="00AC6860">
              <w:rPr>
                <w:rFonts w:asciiTheme="majorBidi" w:hAnsiTheme="majorBidi" w:cstheme="majorBidi"/>
                <w:color w:val="auto"/>
                <w:sz w:val="24"/>
              </w:rPr>
              <w:t xml:space="preserve">, töövõtja jätkas </w:t>
            </w:r>
            <w:r w:rsidR="005F7309" w:rsidRPr="00AC6860">
              <w:rPr>
                <w:rFonts w:asciiTheme="majorBidi" w:hAnsiTheme="majorBidi" w:cstheme="majorBidi"/>
                <w:color w:val="auto"/>
                <w:sz w:val="24"/>
              </w:rPr>
              <w:t xml:space="preserve">tööde teostamist lähtudes </w:t>
            </w:r>
            <w:r w:rsidRPr="00AC6860">
              <w:rPr>
                <w:rFonts w:asciiTheme="majorBidi" w:hAnsiTheme="majorBidi" w:cstheme="majorBidi"/>
                <w:color w:val="auto"/>
                <w:sz w:val="24"/>
              </w:rPr>
              <w:t>põhiprojektist.</w:t>
            </w:r>
          </w:p>
          <w:p w14:paraId="54C44B36" w14:textId="1D4CCC35" w:rsidR="00BE39A1" w:rsidRPr="00AC6860" w:rsidRDefault="00BE39A1"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u w:val="single"/>
              </w:rPr>
              <w:t>Märtsis ja aprillis</w:t>
            </w:r>
            <w:r w:rsidR="00104084" w:rsidRPr="00AC6860">
              <w:rPr>
                <w:rFonts w:asciiTheme="majorBidi" w:hAnsiTheme="majorBidi" w:cstheme="majorBidi"/>
                <w:color w:val="auto"/>
                <w:sz w:val="24"/>
                <w:u w:val="single"/>
              </w:rPr>
              <w:t xml:space="preserve"> 2024</w:t>
            </w:r>
            <w:r w:rsidR="000772D5" w:rsidRPr="00AC6860">
              <w:rPr>
                <w:rFonts w:asciiTheme="majorBidi" w:hAnsiTheme="majorBidi" w:cstheme="majorBidi"/>
                <w:color w:val="auto"/>
                <w:sz w:val="24"/>
                <w:u w:val="single"/>
              </w:rPr>
              <w:t xml:space="preserve"> esitas EVR täiendavad nõuded CCS lahenduse osas</w:t>
            </w:r>
            <w:r w:rsidR="005F7309" w:rsidRPr="00AC6860">
              <w:rPr>
                <w:rFonts w:asciiTheme="majorBidi" w:hAnsiTheme="majorBidi" w:cstheme="majorBidi"/>
                <w:color w:val="auto"/>
                <w:sz w:val="24"/>
              </w:rPr>
              <w:t>, millest töövõtja lähtuma kohustus</w:t>
            </w:r>
            <w:r w:rsidR="000772D5" w:rsidRPr="00AC6860">
              <w:rPr>
                <w:rFonts w:asciiTheme="majorBidi" w:hAnsiTheme="majorBidi" w:cstheme="majorBidi"/>
                <w:color w:val="auto"/>
                <w:sz w:val="24"/>
              </w:rPr>
              <w:t>.</w:t>
            </w:r>
            <w:r w:rsidRPr="00AC6860">
              <w:rPr>
                <w:rFonts w:asciiTheme="majorBidi" w:hAnsiTheme="majorBidi" w:cstheme="majorBidi"/>
                <w:color w:val="auto"/>
                <w:sz w:val="24"/>
              </w:rPr>
              <w:t xml:space="preserve"> Lisanduvateks nõudmisteks olid täiendav torude vajadus ja täiendav seadmekappide hulk ja suuremad seadmekapid, kui olid ette nähtud põhiprojektis. Mõlemad juhised olid </w:t>
            </w:r>
            <w:r w:rsidR="009216FF" w:rsidRPr="00AC6860">
              <w:rPr>
                <w:rFonts w:asciiTheme="majorBidi" w:hAnsiTheme="majorBidi" w:cstheme="majorBidi"/>
                <w:color w:val="auto"/>
                <w:sz w:val="24"/>
              </w:rPr>
              <w:t>erinevad võrreledes</w:t>
            </w:r>
            <w:r w:rsidRPr="00AC6860">
              <w:rPr>
                <w:rFonts w:asciiTheme="majorBidi" w:hAnsiTheme="majorBidi" w:cstheme="majorBidi"/>
                <w:color w:val="auto"/>
                <w:sz w:val="24"/>
              </w:rPr>
              <w:t xml:space="preserve"> varasema lähteülesandega lähtuda põhiprojektist.</w:t>
            </w:r>
            <w:r w:rsidR="00EC4759" w:rsidRPr="00AC6860">
              <w:rPr>
                <w:rFonts w:asciiTheme="majorBidi" w:hAnsiTheme="majorBidi" w:cstheme="majorBidi"/>
                <w:color w:val="auto"/>
                <w:sz w:val="24"/>
              </w:rPr>
              <w:t xml:space="preserve"> Täiendavalt tuli projekteerimiskoosolekute käigus EVRiga välja, et  põhiprojektis, millest töövõtja pidi lähtuma, ei olnud arvestatud pöörmete juhtimise, pöörmete toite ja rööbasahelate jaoks vajalike kaablitega, sest CCS eelprojektis ei olnud neid kajastatud ning seetõttu ei kajastatud neid ka põhiprojektis, millest töövõtja lähtuma pidi.</w:t>
            </w:r>
            <w:r w:rsidRPr="00AC6860">
              <w:rPr>
                <w:rFonts w:asciiTheme="majorBidi" w:hAnsiTheme="majorBidi" w:cstheme="majorBidi"/>
                <w:color w:val="auto"/>
                <w:sz w:val="24"/>
              </w:rPr>
              <w:t xml:space="preserve"> Juhiste mittejärgimine oleks tähendanud</w:t>
            </w:r>
            <w:r w:rsidR="00EC4759" w:rsidRPr="00AC6860">
              <w:rPr>
                <w:rFonts w:asciiTheme="majorBidi" w:hAnsiTheme="majorBidi" w:cstheme="majorBidi"/>
                <w:color w:val="auto"/>
                <w:sz w:val="24"/>
              </w:rPr>
              <w:t xml:space="preserve"> ebasobiva projektlahenduse</w:t>
            </w:r>
            <w:r w:rsidR="00104084" w:rsidRPr="00AC6860">
              <w:rPr>
                <w:rFonts w:asciiTheme="majorBidi" w:hAnsiTheme="majorBidi" w:cstheme="majorBidi"/>
                <w:color w:val="auto"/>
                <w:sz w:val="24"/>
              </w:rPr>
              <w:t xml:space="preserve"> koostamist ja selle realiseerimist</w:t>
            </w:r>
            <w:r w:rsidR="00EC4759" w:rsidRPr="00AC6860">
              <w:rPr>
                <w:rFonts w:asciiTheme="majorBidi" w:hAnsiTheme="majorBidi" w:cstheme="majorBidi"/>
                <w:color w:val="auto"/>
                <w:sz w:val="24"/>
              </w:rPr>
              <w:t>, mis</w:t>
            </w:r>
            <w:r w:rsidR="00104084" w:rsidRPr="00AC6860">
              <w:rPr>
                <w:rFonts w:asciiTheme="majorBidi" w:hAnsiTheme="majorBidi" w:cstheme="majorBidi"/>
                <w:color w:val="auto"/>
                <w:sz w:val="24"/>
              </w:rPr>
              <w:t>tõttu ehitustööd</w:t>
            </w:r>
            <w:r w:rsidR="00EC4759" w:rsidRPr="00AC6860">
              <w:rPr>
                <w:rFonts w:asciiTheme="majorBidi" w:hAnsiTheme="majorBidi" w:cstheme="majorBidi"/>
                <w:color w:val="auto"/>
                <w:sz w:val="24"/>
              </w:rPr>
              <w:t xml:space="preserve"> valmimise järgselt oleks pidanud ümberehitamisele minema, et CCS projekti lahendus oleks võimalik kaablikanalisatsiooni ära mahutada.</w:t>
            </w:r>
          </w:p>
          <w:p w14:paraId="5256AF01" w14:textId="6187BBCB" w:rsidR="00140BCA" w:rsidRPr="00AC6860" w:rsidRDefault="00140BCA"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lastRenderedPageBreak/>
              <w:t xml:space="preserve">4.04.2024 </w:t>
            </w:r>
            <w:r w:rsidR="005F7309" w:rsidRPr="00AC6860">
              <w:rPr>
                <w:rFonts w:asciiTheme="majorBidi" w:hAnsiTheme="majorBidi" w:cstheme="majorBidi"/>
                <w:color w:val="auto"/>
                <w:sz w:val="24"/>
              </w:rPr>
              <w:t>toimus tellja ja töövõtja vaheline kohtumine, kus tööv</w:t>
            </w:r>
            <w:r w:rsidR="004C1260" w:rsidRPr="00AC6860">
              <w:rPr>
                <w:rFonts w:asciiTheme="majorBidi" w:hAnsiTheme="majorBidi" w:cstheme="majorBidi"/>
                <w:color w:val="auto"/>
                <w:sz w:val="24"/>
              </w:rPr>
              <w:t>õt</w:t>
            </w:r>
            <w:r w:rsidR="005F7309" w:rsidRPr="00AC6860">
              <w:rPr>
                <w:rFonts w:asciiTheme="majorBidi" w:hAnsiTheme="majorBidi" w:cstheme="majorBidi"/>
                <w:color w:val="auto"/>
                <w:sz w:val="24"/>
              </w:rPr>
              <w:t>ja andis teada</w:t>
            </w:r>
            <w:r w:rsidRPr="00AC6860">
              <w:rPr>
                <w:rFonts w:asciiTheme="majorBidi" w:hAnsiTheme="majorBidi" w:cstheme="majorBidi"/>
                <w:color w:val="auto"/>
                <w:sz w:val="24"/>
              </w:rPr>
              <w:t>, et EVR poolt laekunud nõudmistel projektile on ajaline ja rahaline mõju</w:t>
            </w:r>
            <w:r w:rsidR="005F7309" w:rsidRPr="00AC6860">
              <w:rPr>
                <w:rFonts w:asciiTheme="majorBidi" w:hAnsiTheme="majorBidi" w:cstheme="majorBidi"/>
                <w:color w:val="auto"/>
                <w:sz w:val="24"/>
              </w:rPr>
              <w:t>.</w:t>
            </w:r>
          </w:p>
          <w:p w14:paraId="62848DCE" w14:textId="110F324C" w:rsidR="00140BCA" w:rsidRPr="00AC6860" w:rsidRDefault="00140BCA"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17.04.2024 ja 25.04.2024 </w:t>
            </w:r>
            <w:r w:rsidR="005F7309" w:rsidRPr="00AC6860">
              <w:rPr>
                <w:rFonts w:asciiTheme="majorBidi" w:hAnsiTheme="majorBidi" w:cstheme="majorBidi"/>
                <w:color w:val="auto"/>
                <w:sz w:val="24"/>
              </w:rPr>
              <w:t>esitas t</w:t>
            </w:r>
            <w:r w:rsidRPr="00AC6860">
              <w:rPr>
                <w:rFonts w:asciiTheme="majorBidi" w:hAnsiTheme="majorBidi" w:cstheme="majorBidi"/>
                <w:color w:val="auto"/>
                <w:sz w:val="24"/>
              </w:rPr>
              <w:t xml:space="preserve">öövõtja kirjalikud teavitused EVR poolt oodatud muudatuste mõjude osas (sh muudatuse 3 lisatööd) ning taaskord </w:t>
            </w:r>
            <w:r w:rsidR="005F7309" w:rsidRPr="00AC6860">
              <w:rPr>
                <w:rFonts w:asciiTheme="majorBidi" w:hAnsiTheme="majorBidi" w:cstheme="majorBidi"/>
                <w:color w:val="auto"/>
                <w:sz w:val="24"/>
              </w:rPr>
              <w:t>tugines asjaolule</w:t>
            </w:r>
            <w:r w:rsidRPr="00AC6860">
              <w:rPr>
                <w:rFonts w:asciiTheme="majorBidi" w:hAnsiTheme="majorBidi" w:cstheme="majorBidi"/>
                <w:color w:val="auto"/>
                <w:sz w:val="24"/>
              </w:rPr>
              <w:t>, et CCS projekt on olnud esitamata 7 kuu jooksul (</w:t>
            </w:r>
            <w:r w:rsidR="005F7309" w:rsidRPr="00AC6860">
              <w:rPr>
                <w:rFonts w:asciiTheme="majorBidi" w:hAnsiTheme="majorBidi" w:cstheme="majorBidi"/>
                <w:color w:val="auto"/>
                <w:sz w:val="24"/>
              </w:rPr>
              <w:t xml:space="preserve">töövõtja kirjad </w:t>
            </w:r>
            <w:r w:rsidRPr="00AC6860">
              <w:rPr>
                <w:rFonts w:asciiTheme="majorBidi" w:hAnsiTheme="majorBidi" w:cstheme="majorBidi"/>
                <w:color w:val="auto"/>
                <w:sz w:val="24"/>
              </w:rPr>
              <w:t xml:space="preserve">kirjad </w:t>
            </w:r>
            <w:r w:rsidR="005F7309" w:rsidRPr="00AC6860">
              <w:rPr>
                <w:rFonts w:asciiTheme="majorBidi" w:hAnsiTheme="majorBidi" w:cstheme="majorBidi"/>
                <w:color w:val="auto"/>
                <w:sz w:val="24"/>
              </w:rPr>
              <w:t xml:space="preserve">nr </w:t>
            </w:r>
            <w:r w:rsidRPr="00AC6860">
              <w:rPr>
                <w:rFonts w:asciiTheme="majorBidi" w:hAnsiTheme="majorBidi" w:cstheme="majorBidi"/>
                <w:color w:val="auto"/>
                <w:sz w:val="24"/>
              </w:rPr>
              <w:t xml:space="preserve">077 ja 081). </w:t>
            </w:r>
          </w:p>
          <w:p w14:paraId="6497BC93" w14:textId="368BE6B8" w:rsidR="00140BCA" w:rsidRPr="00AC6860" w:rsidRDefault="00140BCA"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21.05.2024</w:t>
            </w:r>
            <w:r w:rsidR="00C724E6" w:rsidRPr="00AC6860">
              <w:rPr>
                <w:rFonts w:asciiTheme="majorBidi" w:hAnsiTheme="majorBidi" w:cstheme="majorBidi"/>
                <w:color w:val="auto"/>
                <w:sz w:val="24"/>
              </w:rPr>
              <w:t xml:space="preserve">.a esitas töövõtja nõudeteatised ja </w:t>
            </w:r>
            <w:r w:rsidRPr="00AC6860">
              <w:rPr>
                <w:rFonts w:asciiTheme="majorBidi" w:hAnsiTheme="majorBidi" w:cstheme="majorBidi"/>
                <w:color w:val="auto"/>
                <w:sz w:val="24"/>
              </w:rPr>
              <w:t xml:space="preserve">lisatöö hinnapakkumised (kiri 100-2305), kus nõutakse vastavalt 60 ja 30 päeva tööde teostamiseks lisaaega. </w:t>
            </w:r>
          </w:p>
          <w:p w14:paraId="414EFC9D" w14:textId="472BBABF" w:rsidR="00574F9B" w:rsidRPr="00AC6860" w:rsidRDefault="00574F9B"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Tellija andis 24.05.2024 juhise töövõtjale, kuidas töödega edasi minna. </w:t>
            </w:r>
            <w:r w:rsidR="00F13F54" w:rsidRPr="00AC6860">
              <w:rPr>
                <w:rFonts w:asciiTheme="majorBidi" w:hAnsiTheme="majorBidi" w:cstheme="majorBidi"/>
                <w:color w:val="auto"/>
                <w:sz w:val="24"/>
              </w:rPr>
              <w:t>Täiendavateks projekteerimstöödeks kulus töövõtjal 1 kuu.</w:t>
            </w:r>
          </w:p>
          <w:p w14:paraId="4F9FCA43" w14:textId="0628D687" w:rsidR="008A04F1" w:rsidRPr="00AC6860" w:rsidRDefault="008A04F1"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CCS tööprojekti ei ole tellija (EVRi tegevuse tõttu) siiani esitanud. EVR-lt tulnud täiendavate juhiste tõttu osutusid vajalikuks alltoodud lisatööd:</w:t>
            </w:r>
          </w:p>
          <w:p w14:paraId="472CA0BD" w14:textId="7595ABB2" w:rsidR="008A04F1" w:rsidRPr="00AC6860" w:rsidRDefault="008A04F1"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seadmekappide täiendav projekteerimine</w:t>
            </w:r>
            <w:r w:rsidR="003974EE" w:rsidRPr="00AC6860">
              <w:rPr>
                <w:rFonts w:asciiTheme="majorBidi" w:hAnsiTheme="majorBidi" w:cstheme="majorBidi"/>
                <w:color w:val="auto"/>
                <w:sz w:val="24"/>
              </w:rPr>
              <w:t xml:space="preserve"> ja paigaldamine</w:t>
            </w:r>
            <w:r w:rsidRPr="00AC6860">
              <w:rPr>
                <w:rFonts w:asciiTheme="majorBidi" w:hAnsiTheme="majorBidi" w:cstheme="majorBidi"/>
                <w:color w:val="auto"/>
                <w:sz w:val="24"/>
              </w:rPr>
              <w:t>,</w:t>
            </w:r>
          </w:p>
          <w:p w14:paraId="0178E4F9" w14:textId="6CCF2F9A" w:rsidR="008A04F1" w:rsidRPr="00AC6860" w:rsidRDefault="008A04F1"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pöörmete juhtimise, pöörmete toitekaablite ja rööbasahelate kaablikaitsetorude projekteerimine ja ehitamine.</w:t>
            </w:r>
          </w:p>
          <w:p w14:paraId="031D29FA" w14:textId="01D7B52F" w:rsidR="00F734F6" w:rsidRPr="00AC6860" w:rsidRDefault="00F734F6"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Pärast eeltoodud muudatus/lisatöid on võimalik teostada ülejäänud töölõik 2 ja töölõik 3 mahtu kuuluvad tööd.</w:t>
            </w:r>
          </w:p>
          <w:p w14:paraId="792EE8B7" w14:textId="2642BEDC" w:rsidR="00574F9B" w:rsidRPr="00AC6860" w:rsidRDefault="00574F9B"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Seega perioodil märts-mai lõpp 2024 projekteerimistööd sisuliselt seisid. Töövõtja oleks saanud alustada täitetööde ja kaablikanalisatasiooni ehitustöödega aprillis 2024 ja sellisel juhul oleks olnud võimalik tööd </w:t>
            </w:r>
            <w:r w:rsidR="00A45B08" w:rsidRPr="00AC6860">
              <w:rPr>
                <w:rFonts w:asciiTheme="majorBidi" w:hAnsiTheme="majorBidi" w:cstheme="majorBidi"/>
                <w:color w:val="auto"/>
                <w:sz w:val="24"/>
              </w:rPr>
              <w:t>lepingus toodud</w:t>
            </w:r>
            <w:r w:rsidRPr="00AC6860">
              <w:rPr>
                <w:rFonts w:asciiTheme="majorBidi" w:hAnsiTheme="majorBidi" w:cstheme="majorBidi"/>
                <w:color w:val="auto"/>
                <w:sz w:val="24"/>
              </w:rPr>
              <w:t xml:space="preserve"> tähtaja</w:t>
            </w:r>
            <w:r w:rsidR="00A45B08" w:rsidRPr="00AC6860">
              <w:rPr>
                <w:rFonts w:asciiTheme="majorBidi" w:hAnsiTheme="majorBidi" w:cstheme="majorBidi"/>
                <w:color w:val="auto"/>
                <w:sz w:val="24"/>
              </w:rPr>
              <w:t xml:space="preserve"> jooksul (kuni 31.12.2024)</w:t>
            </w:r>
            <w:r w:rsidRPr="00AC6860">
              <w:rPr>
                <w:rFonts w:asciiTheme="majorBidi" w:hAnsiTheme="majorBidi" w:cstheme="majorBidi"/>
                <w:color w:val="auto"/>
                <w:sz w:val="24"/>
              </w:rPr>
              <w:t xml:space="preserve"> teostada, kuid CCS sisendi puudumise/muutumise</w:t>
            </w:r>
            <w:r w:rsidR="002838BB" w:rsidRPr="00AC6860">
              <w:rPr>
                <w:rFonts w:asciiTheme="majorBidi" w:hAnsiTheme="majorBidi" w:cstheme="majorBidi"/>
                <w:color w:val="auto"/>
                <w:sz w:val="24"/>
              </w:rPr>
              <w:t xml:space="preserve"> tõttu</w:t>
            </w:r>
            <w:r w:rsidRPr="00AC6860">
              <w:rPr>
                <w:rFonts w:asciiTheme="majorBidi" w:hAnsiTheme="majorBidi" w:cstheme="majorBidi"/>
                <w:color w:val="auto"/>
                <w:sz w:val="24"/>
              </w:rPr>
              <w:t xml:space="preserve"> sai töövõtja nimetatud töödega alustada juuni</w:t>
            </w:r>
            <w:r w:rsidR="00EC6610" w:rsidRPr="00AC6860">
              <w:rPr>
                <w:rFonts w:asciiTheme="majorBidi" w:hAnsiTheme="majorBidi" w:cstheme="majorBidi"/>
                <w:color w:val="auto"/>
                <w:sz w:val="24"/>
              </w:rPr>
              <w:t xml:space="preserve"> lõpus</w:t>
            </w:r>
            <w:r w:rsidRPr="00AC6860">
              <w:rPr>
                <w:rFonts w:asciiTheme="majorBidi" w:hAnsiTheme="majorBidi" w:cstheme="majorBidi"/>
                <w:color w:val="auto"/>
                <w:sz w:val="24"/>
              </w:rPr>
              <w:t xml:space="preserve"> 2024. Ehk märts 2024-mai lõpp 2024 tööd seisid tellija tõttu (</w:t>
            </w:r>
            <w:r w:rsidR="00AC6860" w:rsidRPr="00AC6860">
              <w:rPr>
                <w:rFonts w:asciiTheme="majorBidi" w:hAnsiTheme="majorBidi" w:cstheme="majorBidi"/>
                <w:color w:val="auto"/>
                <w:sz w:val="24"/>
              </w:rPr>
              <w:t>3</w:t>
            </w:r>
            <w:r w:rsidRPr="00AC6860">
              <w:rPr>
                <w:rFonts w:asciiTheme="majorBidi" w:hAnsiTheme="majorBidi" w:cstheme="majorBidi"/>
                <w:color w:val="auto"/>
                <w:sz w:val="24"/>
              </w:rPr>
              <w:t xml:space="preserve"> kuud). </w:t>
            </w:r>
          </w:p>
          <w:p w14:paraId="5509485C" w14:textId="77D529FD" w:rsidR="008A04F1" w:rsidRPr="00AC6860" w:rsidRDefault="00CE6CD2"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Pärast tellija viivituse lõppemist ja juhise andmist töövõtjale (24.05.2024) ü</w:t>
            </w:r>
            <w:r w:rsidR="006B75F4" w:rsidRPr="00AC6860">
              <w:rPr>
                <w:rFonts w:asciiTheme="majorBidi" w:hAnsiTheme="majorBidi" w:cstheme="majorBidi"/>
                <w:color w:val="auto"/>
                <w:sz w:val="24"/>
              </w:rPr>
              <w:t xml:space="preserve">mberprojekteerimisega seotud ehitustööde tegemise ajakulu on </w:t>
            </w:r>
            <w:r w:rsidR="00CF111A" w:rsidRPr="00AC6860">
              <w:rPr>
                <w:rFonts w:asciiTheme="majorBidi" w:hAnsiTheme="majorBidi" w:cstheme="majorBidi"/>
                <w:color w:val="auto"/>
                <w:sz w:val="24"/>
              </w:rPr>
              <w:t>30 päeva</w:t>
            </w:r>
            <w:r w:rsidR="006B75F4" w:rsidRPr="00AC6860">
              <w:rPr>
                <w:rFonts w:asciiTheme="majorBidi" w:hAnsiTheme="majorBidi" w:cstheme="majorBidi"/>
                <w:color w:val="auto"/>
                <w:sz w:val="24"/>
              </w:rPr>
              <w:t xml:space="preserve">, kuid arvestada tuleb </w:t>
            </w:r>
            <w:r w:rsidR="00E54A02" w:rsidRPr="00AC6860">
              <w:rPr>
                <w:rFonts w:asciiTheme="majorBidi" w:hAnsiTheme="majorBidi" w:cstheme="majorBidi"/>
                <w:color w:val="auto"/>
                <w:sz w:val="24"/>
              </w:rPr>
              <w:t xml:space="preserve">ümberprojekteerimise ja sellega seotud </w:t>
            </w:r>
            <w:r w:rsidR="00077F08" w:rsidRPr="00AC6860">
              <w:rPr>
                <w:rFonts w:asciiTheme="majorBidi" w:hAnsiTheme="majorBidi" w:cstheme="majorBidi"/>
                <w:color w:val="auto"/>
                <w:sz w:val="24"/>
              </w:rPr>
              <w:t xml:space="preserve">ehitustööde teostamine on </w:t>
            </w:r>
            <w:r w:rsidR="008A04F1" w:rsidRPr="00AC6860">
              <w:rPr>
                <w:rFonts w:asciiTheme="majorBidi" w:hAnsiTheme="majorBidi" w:cstheme="majorBidi"/>
                <w:color w:val="auto"/>
                <w:sz w:val="24"/>
              </w:rPr>
              <w:t>ülejäänud töölõikude 2 ja 3 osas eeltööks, ehk töövõtja ei saa töölõik 2 ja töölõik 3 osas muid töid teostada, kui seadmekapid ei ole proje</w:t>
            </w:r>
            <w:r w:rsidR="002C58A4" w:rsidRPr="00AC6860">
              <w:rPr>
                <w:rFonts w:asciiTheme="majorBidi" w:hAnsiTheme="majorBidi" w:cstheme="majorBidi"/>
                <w:color w:val="auto"/>
                <w:sz w:val="24"/>
              </w:rPr>
              <w:t>kt</w:t>
            </w:r>
            <w:r w:rsidR="008A04F1" w:rsidRPr="00AC6860">
              <w:rPr>
                <w:rFonts w:asciiTheme="majorBidi" w:hAnsiTheme="majorBidi" w:cstheme="majorBidi"/>
                <w:color w:val="auto"/>
                <w:sz w:val="24"/>
              </w:rPr>
              <w:t xml:space="preserve">eeritud ja rajatud ning pöörmetega seotud tööd tehtud. </w:t>
            </w:r>
          </w:p>
          <w:p w14:paraId="065F5D7E" w14:textId="40211398" w:rsidR="00016E06" w:rsidRPr="00AC6860" w:rsidRDefault="00DA352C"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EVR-lt tulnud sisendi tõttu lahenduse ümberprojekteerimine põhjustas </w:t>
            </w:r>
            <w:r w:rsidR="0049619F" w:rsidRPr="00AC6860">
              <w:rPr>
                <w:rFonts w:asciiTheme="majorBidi" w:hAnsiTheme="majorBidi" w:cstheme="majorBidi"/>
                <w:color w:val="auto"/>
                <w:sz w:val="24"/>
              </w:rPr>
              <w:t>terminali alal</w:t>
            </w:r>
            <w:r w:rsidRPr="00AC6860">
              <w:rPr>
                <w:rFonts w:asciiTheme="majorBidi" w:hAnsiTheme="majorBidi" w:cstheme="majorBidi"/>
                <w:color w:val="auto"/>
                <w:sz w:val="24"/>
              </w:rPr>
              <w:t xml:space="preserve"> </w:t>
            </w:r>
            <w:r w:rsidR="0049619F" w:rsidRPr="00AC6860">
              <w:rPr>
                <w:rFonts w:asciiTheme="majorBidi" w:hAnsiTheme="majorBidi" w:cstheme="majorBidi"/>
                <w:color w:val="auto"/>
                <w:sz w:val="24"/>
              </w:rPr>
              <w:t>ehitus</w:t>
            </w:r>
            <w:r w:rsidRPr="00AC6860">
              <w:rPr>
                <w:rFonts w:asciiTheme="majorBidi" w:hAnsiTheme="majorBidi" w:cstheme="majorBidi"/>
                <w:color w:val="auto"/>
                <w:sz w:val="24"/>
              </w:rPr>
              <w:t>tööde</w:t>
            </w:r>
            <w:r w:rsidR="0049619F" w:rsidRPr="00AC6860">
              <w:rPr>
                <w:rFonts w:asciiTheme="majorBidi" w:hAnsiTheme="majorBidi" w:cstheme="majorBidi"/>
                <w:color w:val="auto"/>
                <w:sz w:val="24"/>
              </w:rPr>
              <w:t xml:space="preserve"> (alumised täitekihid, raudtee ehitamine)</w:t>
            </w:r>
            <w:r w:rsidRPr="00AC6860">
              <w:rPr>
                <w:rFonts w:asciiTheme="majorBidi" w:hAnsiTheme="majorBidi" w:cstheme="majorBidi"/>
                <w:color w:val="auto"/>
                <w:sz w:val="24"/>
              </w:rPr>
              <w:t xml:space="preserve"> nihkumise </w:t>
            </w:r>
            <w:r w:rsidR="00FA363F" w:rsidRPr="00AC6860">
              <w:rPr>
                <w:rFonts w:asciiTheme="majorBidi" w:hAnsiTheme="majorBidi" w:cstheme="majorBidi"/>
                <w:color w:val="auto"/>
                <w:sz w:val="24"/>
              </w:rPr>
              <w:t>perioodi, mil</w:t>
            </w:r>
            <w:r w:rsidR="00DE1A13" w:rsidRPr="00AC6860">
              <w:rPr>
                <w:rFonts w:asciiTheme="majorBidi" w:hAnsiTheme="majorBidi" w:cstheme="majorBidi"/>
                <w:color w:val="auto"/>
                <w:sz w:val="24"/>
              </w:rPr>
              <w:t xml:space="preserve"> ilmastikuolude tõttu</w:t>
            </w:r>
            <w:r w:rsidR="00FA363F" w:rsidRPr="00AC6860">
              <w:rPr>
                <w:rFonts w:asciiTheme="majorBidi" w:hAnsiTheme="majorBidi" w:cstheme="majorBidi"/>
                <w:color w:val="auto"/>
                <w:sz w:val="24"/>
              </w:rPr>
              <w:t xml:space="preserve"> </w:t>
            </w:r>
            <w:r w:rsidR="0049619F" w:rsidRPr="00AC6860">
              <w:rPr>
                <w:rFonts w:asciiTheme="majorBidi" w:hAnsiTheme="majorBidi" w:cstheme="majorBidi"/>
                <w:color w:val="auto"/>
                <w:sz w:val="24"/>
              </w:rPr>
              <w:t>kõnealuseid</w:t>
            </w:r>
            <w:r w:rsidR="00FA363F" w:rsidRPr="00AC6860">
              <w:rPr>
                <w:rFonts w:asciiTheme="majorBidi" w:hAnsiTheme="majorBidi" w:cstheme="majorBidi"/>
                <w:color w:val="auto"/>
                <w:sz w:val="24"/>
              </w:rPr>
              <w:t xml:space="preserve"> töid</w:t>
            </w:r>
            <w:r w:rsidR="006B75F4" w:rsidRPr="00AC6860">
              <w:rPr>
                <w:rFonts w:asciiTheme="majorBidi" w:hAnsiTheme="majorBidi" w:cstheme="majorBidi"/>
                <w:color w:val="auto"/>
                <w:sz w:val="24"/>
              </w:rPr>
              <w:t xml:space="preserve"> (st CCS tööpr</w:t>
            </w:r>
            <w:r w:rsidR="00786C33" w:rsidRPr="00AC6860">
              <w:rPr>
                <w:rFonts w:asciiTheme="majorBidi" w:hAnsiTheme="majorBidi" w:cstheme="majorBidi"/>
                <w:color w:val="auto"/>
                <w:sz w:val="24"/>
              </w:rPr>
              <w:t>o</w:t>
            </w:r>
            <w:r w:rsidR="006B75F4" w:rsidRPr="00AC6860">
              <w:rPr>
                <w:rFonts w:asciiTheme="majorBidi" w:hAnsiTheme="majorBidi" w:cstheme="majorBidi"/>
                <w:color w:val="auto"/>
                <w:sz w:val="24"/>
              </w:rPr>
              <w:t>jektig</w:t>
            </w:r>
            <w:r w:rsidR="004C1260" w:rsidRPr="00AC6860">
              <w:rPr>
                <w:rFonts w:asciiTheme="majorBidi" w:hAnsiTheme="majorBidi" w:cstheme="majorBidi"/>
                <w:color w:val="auto"/>
                <w:sz w:val="24"/>
              </w:rPr>
              <w:t>a</w:t>
            </w:r>
            <w:r w:rsidR="006B75F4" w:rsidRPr="00AC6860">
              <w:rPr>
                <w:rFonts w:asciiTheme="majorBidi" w:hAnsiTheme="majorBidi" w:cstheme="majorBidi"/>
                <w:color w:val="auto"/>
                <w:sz w:val="24"/>
              </w:rPr>
              <w:t xml:space="preserve"> seotud töid ega sellele järgmisi töid)</w:t>
            </w:r>
            <w:r w:rsidR="00FA363F" w:rsidRPr="00AC6860">
              <w:rPr>
                <w:rFonts w:asciiTheme="majorBidi" w:hAnsiTheme="majorBidi" w:cstheme="majorBidi"/>
                <w:color w:val="auto"/>
                <w:sz w:val="24"/>
              </w:rPr>
              <w:t xml:space="preserve"> ei olnud võimalik teostada.</w:t>
            </w:r>
            <w:r w:rsidR="00636461" w:rsidRPr="00AC6860">
              <w:rPr>
                <w:rFonts w:asciiTheme="majorBidi" w:hAnsiTheme="majorBidi" w:cstheme="majorBidi"/>
                <w:color w:val="auto"/>
                <w:sz w:val="24"/>
              </w:rPr>
              <w:t xml:space="preserve"> Vastavalt tellija 24.0</w:t>
            </w:r>
            <w:r w:rsidR="00962917" w:rsidRPr="00AC6860">
              <w:rPr>
                <w:rFonts w:asciiTheme="majorBidi" w:hAnsiTheme="majorBidi" w:cstheme="majorBidi"/>
                <w:color w:val="auto"/>
                <w:sz w:val="24"/>
              </w:rPr>
              <w:t>5</w:t>
            </w:r>
            <w:r w:rsidR="00636461" w:rsidRPr="00AC6860">
              <w:rPr>
                <w:rFonts w:asciiTheme="majorBidi" w:hAnsiTheme="majorBidi" w:cstheme="majorBidi"/>
                <w:color w:val="auto"/>
                <w:sz w:val="24"/>
              </w:rPr>
              <w:t xml:space="preserve">.2024.a saadud sisendile valmisid </w:t>
            </w:r>
            <w:r w:rsidR="00636461" w:rsidRPr="00AC6860">
              <w:rPr>
                <w:rFonts w:asciiTheme="majorBidi" w:hAnsiTheme="majorBidi" w:cstheme="majorBidi"/>
                <w:color w:val="auto"/>
                <w:sz w:val="24"/>
              </w:rPr>
              <w:lastRenderedPageBreak/>
              <w:t>projekteerimistööd järk-järgult</w:t>
            </w:r>
            <w:r w:rsidR="00962917" w:rsidRPr="00AC6860">
              <w:rPr>
                <w:rFonts w:asciiTheme="majorBidi" w:hAnsiTheme="majorBidi" w:cstheme="majorBidi"/>
                <w:color w:val="auto"/>
                <w:sz w:val="24"/>
              </w:rPr>
              <w:t xml:space="preserve"> ning töövõtjal oli võimalik vastavalt projekteerimistööde valmimisele etapiti edas</w:t>
            </w:r>
            <w:r w:rsidR="00AC6860" w:rsidRPr="00AC6860">
              <w:rPr>
                <w:rFonts w:asciiTheme="majorBidi" w:hAnsiTheme="majorBidi" w:cstheme="majorBidi"/>
                <w:color w:val="auto"/>
                <w:sz w:val="24"/>
              </w:rPr>
              <w:t>i</w:t>
            </w:r>
            <w:r w:rsidR="00962917" w:rsidRPr="00AC6860">
              <w:rPr>
                <w:rFonts w:asciiTheme="majorBidi" w:hAnsiTheme="majorBidi" w:cstheme="majorBidi"/>
                <w:color w:val="auto"/>
                <w:sz w:val="24"/>
              </w:rPr>
              <w:t xml:space="preserve"> minna ehitustööde teostamisega</w:t>
            </w:r>
            <w:r w:rsidR="005B661E" w:rsidRPr="00AC6860">
              <w:rPr>
                <w:rFonts w:asciiTheme="majorBidi" w:hAnsiTheme="majorBidi" w:cstheme="majorBidi"/>
                <w:color w:val="auto"/>
                <w:sz w:val="24"/>
              </w:rPr>
              <w:t xml:space="preserve"> alates juuni</w:t>
            </w:r>
            <w:r w:rsidR="00DB71C7" w:rsidRPr="00AC6860">
              <w:rPr>
                <w:rFonts w:asciiTheme="majorBidi" w:hAnsiTheme="majorBidi" w:cstheme="majorBidi"/>
                <w:color w:val="auto"/>
                <w:sz w:val="24"/>
              </w:rPr>
              <w:t xml:space="preserve"> lõpust</w:t>
            </w:r>
            <w:r w:rsidR="005B661E" w:rsidRPr="00AC6860">
              <w:rPr>
                <w:rFonts w:asciiTheme="majorBidi" w:hAnsiTheme="majorBidi" w:cstheme="majorBidi"/>
                <w:color w:val="auto"/>
                <w:sz w:val="24"/>
              </w:rPr>
              <w:t xml:space="preserve"> 2024.</w:t>
            </w:r>
            <w:r w:rsidR="00620FDB" w:rsidRPr="00AC6860">
              <w:rPr>
                <w:rFonts w:asciiTheme="majorBidi" w:hAnsiTheme="majorBidi" w:cstheme="majorBidi"/>
                <w:color w:val="auto"/>
                <w:sz w:val="24"/>
              </w:rPr>
              <w:t xml:space="preserve"> </w:t>
            </w:r>
            <w:r w:rsidR="002768BE" w:rsidRPr="00AC6860">
              <w:rPr>
                <w:rFonts w:asciiTheme="majorBidi" w:hAnsiTheme="majorBidi" w:cstheme="majorBidi"/>
                <w:color w:val="auto"/>
                <w:sz w:val="24"/>
              </w:rPr>
              <w:t>Il</w:t>
            </w:r>
            <w:r w:rsidR="000F1FB2" w:rsidRPr="00AC6860">
              <w:rPr>
                <w:rFonts w:asciiTheme="majorBidi" w:hAnsiTheme="majorBidi" w:cstheme="majorBidi"/>
                <w:color w:val="auto"/>
                <w:sz w:val="24"/>
              </w:rPr>
              <w:t xml:space="preserve">mastikuolude tõttu ei ole </w:t>
            </w:r>
            <w:r w:rsidR="00620FDB" w:rsidRPr="00AC6860">
              <w:rPr>
                <w:rFonts w:asciiTheme="majorBidi" w:hAnsiTheme="majorBidi" w:cstheme="majorBidi"/>
                <w:color w:val="auto"/>
                <w:sz w:val="24"/>
              </w:rPr>
              <w:t xml:space="preserve">võimalik teostada </w:t>
            </w:r>
            <w:r w:rsidR="009859BB" w:rsidRPr="00AC6860">
              <w:rPr>
                <w:rFonts w:asciiTheme="majorBidi" w:hAnsiTheme="majorBidi" w:cstheme="majorBidi"/>
                <w:color w:val="auto"/>
                <w:sz w:val="24"/>
              </w:rPr>
              <w:t xml:space="preserve">kaablikanalisatiooni rajamisele järgnevaid pinnase- ja raudteetöid </w:t>
            </w:r>
            <w:r w:rsidR="00620FDB" w:rsidRPr="00AC6860">
              <w:rPr>
                <w:rFonts w:asciiTheme="majorBidi" w:hAnsiTheme="majorBidi" w:cstheme="majorBidi"/>
                <w:color w:val="auto"/>
                <w:sz w:val="24"/>
              </w:rPr>
              <w:t>alates</w:t>
            </w:r>
            <w:r w:rsidR="000F1FB2" w:rsidRPr="00AC6860">
              <w:rPr>
                <w:rFonts w:asciiTheme="majorBidi" w:hAnsiTheme="majorBidi" w:cstheme="majorBidi"/>
                <w:color w:val="auto"/>
                <w:sz w:val="24"/>
              </w:rPr>
              <w:t xml:space="preserve"> </w:t>
            </w:r>
            <w:r w:rsidR="00367B34" w:rsidRPr="00AC6860">
              <w:rPr>
                <w:rFonts w:asciiTheme="majorBidi" w:hAnsiTheme="majorBidi" w:cstheme="majorBidi"/>
                <w:color w:val="auto"/>
                <w:sz w:val="24"/>
              </w:rPr>
              <w:t>detsembrist</w:t>
            </w:r>
            <w:r w:rsidR="00620FDB" w:rsidRPr="00AC6860">
              <w:rPr>
                <w:rFonts w:asciiTheme="majorBidi" w:hAnsiTheme="majorBidi" w:cstheme="majorBidi"/>
                <w:color w:val="auto"/>
                <w:sz w:val="24"/>
              </w:rPr>
              <w:t xml:space="preserve"> 2024 ja töödega saab jätkata </w:t>
            </w:r>
            <w:r w:rsidR="00E22F87" w:rsidRPr="00AC6860">
              <w:rPr>
                <w:rFonts w:asciiTheme="majorBidi" w:hAnsiTheme="majorBidi" w:cstheme="majorBidi"/>
                <w:color w:val="auto"/>
                <w:sz w:val="24"/>
              </w:rPr>
              <w:t>aprillist 2025</w:t>
            </w:r>
            <w:r w:rsidR="00627D99" w:rsidRPr="00AC6860">
              <w:rPr>
                <w:rFonts w:asciiTheme="majorBidi" w:hAnsiTheme="majorBidi" w:cstheme="majorBidi"/>
                <w:color w:val="auto"/>
                <w:sz w:val="24"/>
              </w:rPr>
              <w:t xml:space="preserve">. </w:t>
            </w:r>
          </w:p>
          <w:p w14:paraId="0D4C7DAA" w14:textId="30978DC3" w:rsidR="00E22F87" w:rsidRPr="00AC6860" w:rsidRDefault="0079111B"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Tööd jäid tellija tõttu seisma märtsis 2024, t</w:t>
            </w:r>
            <w:r w:rsidR="00E22F87" w:rsidRPr="00AC6860">
              <w:rPr>
                <w:rFonts w:asciiTheme="majorBidi" w:hAnsiTheme="majorBidi" w:cstheme="majorBidi"/>
                <w:color w:val="auto"/>
                <w:sz w:val="24"/>
              </w:rPr>
              <w:t xml:space="preserve">öövõtjal oli </w:t>
            </w:r>
            <w:r w:rsidRPr="00AC6860">
              <w:rPr>
                <w:rFonts w:asciiTheme="majorBidi" w:hAnsiTheme="majorBidi" w:cstheme="majorBidi"/>
                <w:color w:val="auto"/>
                <w:sz w:val="24"/>
              </w:rPr>
              <w:t>märtsis</w:t>
            </w:r>
            <w:r w:rsidR="00E22F87" w:rsidRPr="00AC6860">
              <w:rPr>
                <w:rFonts w:asciiTheme="majorBidi" w:hAnsiTheme="majorBidi" w:cstheme="majorBidi"/>
                <w:color w:val="auto"/>
                <w:sz w:val="24"/>
              </w:rPr>
              <w:t xml:space="preserve"> 2024 töö</w:t>
            </w:r>
            <w:r w:rsidR="00967992" w:rsidRPr="00AC6860">
              <w:rPr>
                <w:rFonts w:asciiTheme="majorBidi" w:hAnsiTheme="majorBidi" w:cstheme="majorBidi"/>
                <w:color w:val="auto"/>
                <w:sz w:val="24"/>
              </w:rPr>
              <w:t>l</w:t>
            </w:r>
            <w:r w:rsidR="00E22F87" w:rsidRPr="00AC6860">
              <w:rPr>
                <w:rFonts w:asciiTheme="majorBidi" w:hAnsiTheme="majorBidi" w:cstheme="majorBidi"/>
                <w:color w:val="auto"/>
                <w:sz w:val="24"/>
              </w:rPr>
              <w:t xml:space="preserve">õik 2 lõpuni aega ca </w:t>
            </w:r>
            <w:r w:rsidR="00F63378" w:rsidRPr="00AC6860">
              <w:rPr>
                <w:rFonts w:asciiTheme="majorBidi" w:hAnsiTheme="majorBidi" w:cstheme="majorBidi"/>
                <w:color w:val="auto"/>
                <w:sz w:val="24"/>
              </w:rPr>
              <w:t>8</w:t>
            </w:r>
            <w:r w:rsidR="00E22F87" w:rsidRPr="00AC6860">
              <w:rPr>
                <w:rFonts w:asciiTheme="majorBidi" w:hAnsiTheme="majorBidi" w:cstheme="majorBidi"/>
                <w:color w:val="auto"/>
                <w:sz w:val="24"/>
              </w:rPr>
              <w:t xml:space="preserve"> kuud</w:t>
            </w:r>
            <w:r w:rsidR="00D9118F" w:rsidRPr="00AC6860">
              <w:rPr>
                <w:rFonts w:asciiTheme="majorBidi" w:hAnsiTheme="majorBidi" w:cstheme="majorBidi"/>
                <w:color w:val="auto"/>
                <w:sz w:val="24"/>
              </w:rPr>
              <w:t xml:space="preserve"> (märts-</w:t>
            </w:r>
            <w:r w:rsidR="00F63378" w:rsidRPr="00AC6860">
              <w:rPr>
                <w:rFonts w:asciiTheme="majorBidi" w:hAnsiTheme="majorBidi" w:cstheme="majorBidi"/>
                <w:color w:val="auto"/>
                <w:sz w:val="24"/>
              </w:rPr>
              <w:t>novembri</w:t>
            </w:r>
            <w:r w:rsidR="00D9118F" w:rsidRPr="00AC6860">
              <w:rPr>
                <w:rFonts w:asciiTheme="majorBidi" w:hAnsiTheme="majorBidi" w:cstheme="majorBidi"/>
                <w:color w:val="auto"/>
                <w:sz w:val="24"/>
              </w:rPr>
              <w:t xml:space="preserve"> lõpp)</w:t>
            </w:r>
            <w:r w:rsidR="00E22F87" w:rsidRPr="00AC6860">
              <w:rPr>
                <w:rFonts w:asciiTheme="majorBidi" w:hAnsiTheme="majorBidi" w:cstheme="majorBidi"/>
                <w:color w:val="auto"/>
                <w:sz w:val="24"/>
              </w:rPr>
              <w:t xml:space="preserve">. </w:t>
            </w:r>
            <w:r w:rsidR="006C1E9A" w:rsidRPr="00AC6860">
              <w:rPr>
                <w:rFonts w:asciiTheme="majorBidi" w:hAnsiTheme="majorBidi" w:cstheme="majorBidi"/>
                <w:color w:val="auto"/>
                <w:sz w:val="24"/>
              </w:rPr>
              <w:t>V</w:t>
            </w:r>
            <w:r w:rsidR="00064286" w:rsidRPr="00AC6860">
              <w:rPr>
                <w:rFonts w:asciiTheme="majorBidi" w:hAnsiTheme="majorBidi" w:cstheme="majorBidi"/>
                <w:color w:val="auto"/>
                <w:sz w:val="24"/>
              </w:rPr>
              <w:t xml:space="preserve">astavalt tellijalt 24.05.2024 saadud sisendile </w:t>
            </w:r>
            <w:r w:rsidR="006C1E9A" w:rsidRPr="00AC6860">
              <w:rPr>
                <w:rFonts w:asciiTheme="majorBidi" w:hAnsiTheme="majorBidi" w:cstheme="majorBidi"/>
                <w:color w:val="auto"/>
                <w:sz w:val="24"/>
              </w:rPr>
              <w:t xml:space="preserve">tehtud projektile </w:t>
            </w:r>
            <w:r w:rsidR="003403F8" w:rsidRPr="00AC6860">
              <w:rPr>
                <w:rFonts w:asciiTheme="majorBidi" w:hAnsiTheme="majorBidi" w:cstheme="majorBidi"/>
                <w:color w:val="auto"/>
                <w:sz w:val="24"/>
              </w:rPr>
              <w:t>oli võimalik ehitustööde teostamisega alustada juulis 2024</w:t>
            </w:r>
            <w:r w:rsidR="00A87CE4" w:rsidRPr="00AC6860">
              <w:rPr>
                <w:rFonts w:asciiTheme="majorBidi" w:hAnsiTheme="majorBidi" w:cstheme="majorBidi"/>
                <w:color w:val="auto"/>
                <w:sz w:val="24"/>
              </w:rPr>
              <w:t>, töid saab ilmastikuoludest tulenevalt teostada kuni detsembrini ning siis uuesti alates aprillist</w:t>
            </w:r>
            <w:r w:rsidR="004F5977" w:rsidRPr="00AC6860">
              <w:rPr>
                <w:rFonts w:asciiTheme="majorBidi" w:hAnsiTheme="majorBidi" w:cstheme="majorBidi"/>
                <w:color w:val="auto"/>
                <w:sz w:val="24"/>
              </w:rPr>
              <w:t>.</w:t>
            </w:r>
            <w:r w:rsidR="006C1E9A" w:rsidRPr="00AC6860">
              <w:rPr>
                <w:rFonts w:asciiTheme="majorBidi" w:hAnsiTheme="majorBidi" w:cstheme="majorBidi"/>
                <w:color w:val="auto"/>
                <w:sz w:val="24"/>
              </w:rPr>
              <w:t xml:space="preserve"> </w:t>
            </w:r>
            <w:r w:rsidR="0085207C" w:rsidRPr="00AC6860">
              <w:rPr>
                <w:rFonts w:asciiTheme="majorBidi" w:hAnsiTheme="majorBidi" w:cstheme="majorBidi"/>
                <w:color w:val="auto"/>
                <w:sz w:val="24"/>
              </w:rPr>
              <w:t>Selline sessoonsus on tuletatav ka Tehnilise kirjelduse punktis 2.2 toodud Tellija ajakavast.</w:t>
            </w:r>
          </w:p>
          <w:p w14:paraId="64917AC9" w14:textId="69A0BAD6" w:rsidR="0046453E" w:rsidRPr="00AC6860" w:rsidRDefault="00D44E61"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Põhjendatud on töölõik 2 tähtaega muuta sätestades uueks töö teostamise tähtajaks </w:t>
            </w:r>
            <w:r w:rsidR="0067192E" w:rsidRPr="00AC6860">
              <w:rPr>
                <w:rFonts w:asciiTheme="majorBidi" w:hAnsiTheme="majorBidi" w:cstheme="majorBidi"/>
                <w:b/>
                <w:bCs/>
                <w:color w:val="auto"/>
                <w:sz w:val="24"/>
              </w:rPr>
              <w:t>9.06.2025</w:t>
            </w:r>
            <w:r w:rsidR="0046453E" w:rsidRPr="00AC6860">
              <w:rPr>
                <w:rFonts w:asciiTheme="majorBidi" w:hAnsiTheme="majorBidi" w:cstheme="majorBidi"/>
                <w:color w:val="auto"/>
                <w:sz w:val="24"/>
              </w:rPr>
              <w:t>. See tähendab, et kui enne tööde peatumist tellija sisendi puudumise tõttu (märts 2024) o</w:t>
            </w:r>
            <w:r w:rsidR="00AC6860" w:rsidRPr="00AC6860">
              <w:rPr>
                <w:rFonts w:asciiTheme="majorBidi" w:hAnsiTheme="majorBidi" w:cstheme="majorBidi"/>
                <w:color w:val="auto"/>
                <w:sz w:val="24"/>
              </w:rPr>
              <w:t>li</w:t>
            </w:r>
            <w:r w:rsidR="0046453E" w:rsidRPr="00AC6860">
              <w:rPr>
                <w:rFonts w:asciiTheme="majorBidi" w:hAnsiTheme="majorBidi" w:cstheme="majorBidi"/>
                <w:color w:val="auto"/>
                <w:sz w:val="24"/>
              </w:rPr>
              <w:t xml:space="preserve"> töövõtjal töölõik 2 teostamiseks</w:t>
            </w:r>
            <w:r w:rsidR="00710DE0" w:rsidRPr="00AC6860">
              <w:rPr>
                <w:rFonts w:asciiTheme="majorBidi" w:hAnsiTheme="majorBidi" w:cstheme="majorBidi"/>
                <w:color w:val="auto"/>
                <w:sz w:val="24"/>
              </w:rPr>
              <w:t xml:space="preserve"> periood märts-november (alates detsem</w:t>
            </w:r>
            <w:r w:rsidR="00D77259" w:rsidRPr="00AC6860">
              <w:rPr>
                <w:rFonts w:asciiTheme="majorBidi" w:hAnsiTheme="majorBidi" w:cstheme="majorBidi"/>
                <w:color w:val="auto"/>
                <w:sz w:val="24"/>
              </w:rPr>
              <w:t>br</w:t>
            </w:r>
            <w:r w:rsidR="00710DE0" w:rsidRPr="00AC6860">
              <w:rPr>
                <w:rFonts w:asciiTheme="majorBidi" w:hAnsiTheme="majorBidi" w:cstheme="majorBidi"/>
                <w:color w:val="auto"/>
                <w:sz w:val="24"/>
              </w:rPr>
              <w:t>ist töid teostada ei saa)</w:t>
            </w:r>
            <w:r w:rsidR="007609C6" w:rsidRPr="00AC6860">
              <w:rPr>
                <w:rFonts w:asciiTheme="majorBidi" w:hAnsiTheme="majorBidi" w:cstheme="majorBidi"/>
                <w:color w:val="auto"/>
                <w:sz w:val="24"/>
              </w:rPr>
              <w:t>, siis tulenevalt asjaolust, et nüüd jääb pärast projekteerimistööde valmimist töö teostamise perioodi terve talveperiood (detsember-märts)</w:t>
            </w:r>
            <w:r w:rsidR="00D77259" w:rsidRPr="00AC6860">
              <w:rPr>
                <w:rFonts w:asciiTheme="majorBidi" w:hAnsiTheme="majorBidi" w:cstheme="majorBidi"/>
                <w:color w:val="auto"/>
                <w:sz w:val="24"/>
              </w:rPr>
              <w:t>, on selline töölõik 2 tähtaja muudatus põhjendatud</w:t>
            </w:r>
            <w:r w:rsidR="00055DD8" w:rsidRPr="00AC6860">
              <w:rPr>
                <w:rFonts w:asciiTheme="majorBidi" w:hAnsiTheme="majorBidi" w:cstheme="majorBidi"/>
                <w:color w:val="auto"/>
                <w:sz w:val="24"/>
              </w:rPr>
              <w:t xml:space="preserve"> – sisuliselt on töövõtjal töö teostamiseks aega </w:t>
            </w:r>
            <w:r w:rsidR="0057754B" w:rsidRPr="00AC6860">
              <w:rPr>
                <w:rFonts w:asciiTheme="majorBidi" w:hAnsiTheme="majorBidi" w:cstheme="majorBidi"/>
                <w:color w:val="auto"/>
                <w:sz w:val="24"/>
              </w:rPr>
              <w:t>6 kuud ja 9 päeva (</w:t>
            </w:r>
            <w:r w:rsidR="00055DD8" w:rsidRPr="00AC6860">
              <w:rPr>
                <w:rFonts w:asciiTheme="majorBidi" w:hAnsiTheme="majorBidi" w:cstheme="majorBidi"/>
                <w:color w:val="auto"/>
                <w:sz w:val="24"/>
              </w:rPr>
              <w:t>5</w:t>
            </w:r>
            <w:r w:rsidR="0057754B" w:rsidRPr="00AC6860">
              <w:rPr>
                <w:rFonts w:asciiTheme="majorBidi" w:hAnsiTheme="majorBidi" w:cstheme="majorBidi"/>
                <w:color w:val="auto"/>
                <w:sz w:val="24"/>
              </w:rPr>
              <w:t xml:space="preserve"> kuud (</w:t>
            </w:r>
            <w:r w:rsidR="00055DD8" w:rsidRPr="00AC6860">
              <w:rPr>
                <w:rFonts w:asciiTheme="majorBidi" w:hAnsiTheme="majorBidi" w:cstheme="majorBidi"/>
                <w:color w:val="auto"/>
                <w:sz w:val="24"/>
              </w:rPr>
              <w:t>juuli-november)</w:t>
            </w:r>
            <w:r w:rsidR="0057754B" w:rsidRPr="00AC6860">
              <w:rPr>
                <w:rFonts w:asciiTheme="majorBidi" w:hAnsiTheme="majorBidi" w:cstheme="majorBidi"/>
                <w:color w:val="auto"/>
                <w:sz w:val="24"/>
              </w:rPr>
              <w:t>+1 (aprill))</w:t>
            </w:r>
            <w:r w:rsidR="0034131A" w:rsidRPr="00AC6860">
              <w:rPr>
                <w:rFonts w:asciiTheme="majorBidi" w:hAnsiTheme="majorBidi" w:cstheme="majorBidi"/>
                <w:color w:val="auto"/>
                <w:sz w:val="24"/>
              </w:rPr>
              <w:t>.</w:t>
            </w:r>
          </w:p>
          <w:p w14:paraId="3F20DD5E" w14:textId="562C976E" w:rsidR="0046453E" w:rsidRPr="00AC6860" w:rsidRDefault="0034131A"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Töölõik 3 töid on võimalik teostada pärast töölõik 2 teostamist. Selline töölõikude järjestus on sätestatud selleks, et tagatud oleks </w:t>
            </w:r>
            <w:r w:rsidR="00AC6860" w:rsidRPr="00AC6860">
              <w:rPr>
                <w:rFonts w:asciiTheme="majorBidi" w:hAnsiTheme="majorBidi" w:cstheme="majorBidi"/>
                <w:color w:val="auto"/>
                <w:sz w:val="24"/>
              </w:rPr>
              <w:t xml:space="preserve">pidevalt toimiv </w:t>
            </w:r>
            <w:r w:rsidRPr="00AC6860">
              <w:rPr>
                <w:rFonts w:asciiTheme="majorBidi" w:hAnsiTheme="majorBidi" w:cstheme="majorBidi"/>
                <w:color w:val="auto"/>
                <w:sz w:val="24"/>
              </w:rPr>
              <w:t xml:space="preserve">rongiliiklus. </w:t>
            </w:r>
          </w:p>
          <w:p w14:paraId="5033FBF5" w14:textId="7667A362" w:rsidR="0034131A" w:rsidRPr="00AC6860" w:rsidRDefault="0034131A"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Tehnilise kirjelduse p </w:t>
            </w:r>
            <w:r w:rsidR="00586171" w:rsidRPr="00AC6860">
              <w:rPr>
                <w:rFonts w:asciiTheme="majorBidi" w:hAnsiTheme="majorBidi" w:cstheme="majorBidi"/>
                <w:color w:val="auto"/>
                <w:sz w:val="24"/>
              </w:rPr>
              <w:t xml:space="preserve">2.1 </w:t>
            </w:r>
            <w:r w:rsidRPr="00AC6860">
              <w:rPr>
                <w:rFonts w:asciiTheme="majorBidi" w:hAnsiTheme="majorBidi" w:cstheme="majorBidi"/>
                <w:color w:val="auto"/>
                <w:sz w:val="24"/>
              </w:rPr>
              <w:t xml:space="preserve">ja </w:t>
            </w:r>
            <w:r w:rsidR="00586171" w:rsidRPr="00AC6860">
              <w:rPr>
                <w:rFonts w:asciiTheme="majorBidi" w:hAnsiTheme="majorBidi" w:cstheme="majorBidi"/>
                <w:color w:val="auto"/>
                <w:sz w:val="24"/>
              </w:rPr>
              <w:t xml:space="preserve">2.2 </w:t>
            </w:r>
            <w:r w:rsidRPr="00AC6860">
              <w:rPr>
                <w:rFonts w:asciiTheme="majorBidi" w:hAnsiTheme="majorBidi" w:cstheme="majorBidi"/>
                <w:color w:val="auto"/>
                <w:sz w:val="24"/>
              </w:rPr>
              <w:t xml:space="preserve">kohaselt on töölõik 3 teostamiseks aega 21 päeva. </w:t>
            </w:r>
            <w:r w:rsidR="001449A8" w:rsidRPr="00AC6860">
              <w:rPr>
                <w:rFonts w:asciiTheme="majorBidi" w:hAnsiTheme="majorBidi" w:cstheme="majorBidi"/>
                <w:color w:val="auto"/>
                <w:sz w:val="24"/>
              </w:rPr>
              <w:t>Seega on põhjedatud määrata uue</w:t>
            </w:r>
            <w:r w:rsidR="00AC6860" w:rsidRPr="00AC6860">
              <w:rPr>
                <w:rFonts w:asciiTheme="majorBidi" w:hAnsiTheme="majorBidi" w:cstheme="majorBidi"/>
                <w:color w:val="auto"/>
                <w:sz w:val="24"/>
              </w:rPr>
              <w:t>k</w:t>
            </w:r>
            <w:r w:rsidR="001449A8" w:rsidRPr="00AC6860">
              <w:rPr>
                <w:rFonts w:asciiTheme="majorBidi" w:hAnsiTheme="majorBidi" w:cstheme="majorBidi"/>
                <w:color w:val="auto"/>
                <w:sz w:val="24"/>
              </w:rPr>
              <w:t xml:space="preserve">s töölõik 3 teostamise tähtajaks </w:t>
            </w:r>
            <w:r w:rsidR="001449A8" w:rsidRPr="00AC6860">
              <w:rPr>
                <w:rFonts w:asciiTheme="majorBidi" w:hAnsiTheme="majorBidi" w:cstheme="majorBidi"/>
                <w:b/>
                <w:bCs/>
                <w:color w:val="auto"/>
                <w:sz w:val="24"/>
              </w:rPr>
              <w:t>30.06.2025</w:t>
            </w:r>
            <w:r w:rsidR="001449A8" w:rsidRPr="00AC6860">
              <w:rPr>
                <w:rFonts w:asciiTheme="majorBidi" w:hAnsiTheme="majorBidi" w:cstheme="majorBidi"/>
                <w:color w:val="auto"/>
                <w:sz w:val="24"/>
              </w:rPr>
              <w:t xml:space="preserve"> (s.o 21 päeva alates 10.</w:t>
            </w:r>
            <w:r w:rsidR="00FD1BEE" w:rsidRPr="00AC6860">
              <w:rPr>
                <w:rFonts w:asciiTheme="majorBidi" w:hAnsiTheme="majorBidi" w:cstheme="majorBidi"/>
                <w:color w:val="auto"/>
                <w:sz w:val="24"/>
              </w:rPr>
              <w:t>06.2025 ehk töölõik 2 lõpetamisest).</w:t>
            </w:r>
          </w:p>
          <w:p w14:paraId="7D619231" w14:textId="35AE4676" w:rsidR="00772F46" w:rsidRPr="00AC6860" w:rsidRDefault="00A26BDB"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Vahetähtaegade muudatuse on tingi</w:t>
            </w:r>
            <w:r w:rsidR="00A97FFE" w:rsidRPr="00AC6860">
              <w:rPr>
                <w:rFonts w:asciiTheme="majorBidi" w:hAnsiTheme="majorBidi" w:cstheme="majorBidi"/>
                <w:color w:val="auto"/>
                <w:sz w:val="24"/>
              </w:rPr>
              <w:t>n</w:t>
            </w:r>
            <w:r w:rsidRPr="00AC6860">
              <w:rPr>
                <w:rFonts w:asciiTheme="majorBidi" w:hAnsiTheme="majorBidi" w:cstheme="majorBidi"/>
                <w:color w:val="auto"/>
                <w:sz w:val="24"/>
              </w:rPr>
              <w:t>ud asjaolu, mis kuulub tellija riski hulka (</w:t>
            </w:r>
            <w:r w:rsidR="001E0ADB" w:rsidRPr="00AC6860">
              <w:rPr>
                <w:rFonts w:asciiTheme="majorBidi" w:hAnsiTheme="majorBidi" w:cstheme="majorBidi"/>
                <w:color w:val="auto"/>
                <w:sz w:val="24"/>
              </w:rPr>
              <w:t>CCS</w:t>
            </w:r>
            <w:r w:rsidR="00FA123B" w:rsidRPr="00AC6860">
              <w:rPr>
                <w:rFonts w:asciiTheme="majorBidi" w:hAnsiTheme="majorBidi" w:cstheme="majorBidi"/>
                <w:color w:val="auto"/>
                <w:sz w:val="24"/>
              </w:rPr>
              <w:t xml:space="preserve"> projekti üleandmisega viivitamine, </w:t>
            </w:r>
            <w:r w:rsidR="00A96261" w:rsidRPr="00AC6860">
              <w:rPr>
                <w:rFonts w:asciiTheme="majorBidi" w:hAnsiTheme="majorBidi" w:cstheme="majorBidi"/>
                <w:color w:val="auto"/>
                <w:sz w:val="24"/>
              </w:rPr>
              <w:t xml:space="preserve">sellest tulenev </w:t>
            </w:r>
            <w:r w:rsidR="00FA123B" w:rsidRPr="00AC6860">
              <w:rPr>
                <w:rFonts w:asciiTheme="majorBidi" w:hAnsiTheme="majorBidi" w:cstheme="majorBidi"/>
                <w:color w:val="auto"/>
                <w:sz w:val="24"/>
              </w:rPr>
              <w:t>lisatööde teostamise vajadus</w:t>
            </w:r>
            <w:r w:rsidRPr="00AC6860">
              <w:rPr>
                <w:rFonts w:asciiTheme="majorBidi" w:hAnsiTheme="majorBidi" w:cstheme="majorBidi"/>
                <w:color w:val="auto"/>
                <w:sz w:val="24"/>
              </w:rPr>
              <w:t>)</w:t>
            </w:r>
            <w:r w:rsidR="00FA123B" w:rsidRPr="00AC6860">
              <w:rPr>
                <w:rFonts w:asciiTheme="majorBidi" w:hAnsiTheme="majorBidi" w:cstheme="majorBidi"/>
                <w:color w:val="auto"/>
                <w:sz w:val="24"/>
              </w:rPr>
              <w:t xml:space="preserve"> ning vajadus teostada ehitustööd sobivates ilmastikutingimustes.</w:t>
            </w:r>
            <w:r w:rsidR="001B08B7" w:rsidRPr="00AC6860">
              <w:rPr>
                <w:rFonts w:asciiTheme="majorBidi" w:hAnsiTheme="majorBidi" w:cstheme="majorBidi"/>
                <w:color w:val="auto"/>
                <w:sz w:val="24"/>
              </w:rPr>
              <w:t xml:space="preserve"> Sellises olukorras hankelepingu lõpetamine ja uue hanke korraldamine ol</w:t>
            </w:r>
            <w:r w:rsidR="00FD3CB3" w:rsidRPr="00AC6860">
              <w:rPr>
                <w:rFonts w:asciiTheme="majorBidi" w:hAnsiTheme="majorBidi" w:cstheme="majorBidi"/>
                <w:color w:val="auto"/>
                <w:sz w:val="24"/>
              </w:rPr>
              <w:t>e</w:t>
            </w:r>
            <w:r w:rsidR="001B08B7" w:rsidRPr="00AC6860">
              <w:rPr>
                <w:rFonts w:asciiTheme="majorBidi" w:hAnsiTheme="majorBidi" w:cstheme="majorBidi"/>
                <w:color w:val="auto"/>
                <w:sz w:val="24"/>
              </w:rPr>
              <w:t>ks otstarbetu</w:t>
            </w:r>
            <w:r w:rsidR="00ED2B1E" w:rsidRPr="00AC6860">
              <w:rPr>
                <w:rFonts w:asciiTheme="majorBidi" w:hAnsiTheme="majorBidi" w:cstheme="majorBidi"/>
                <w:color w:val="auto"/>
                <w:sz w:val="24"/>
              </w:rPr>
              <w:t>, olulisem on, et ehitustööd saaks teostatud kvaliteetselt (st mh selleks ettenähtud ilmastikuoludel)</w:t>
            </w:r>
            <w:r w:rsidR="0014175E" w:rsidRPr="00AC6860">
              <w:rPr>
                <w:rFonts w:asciiTheme="majorBidi" w:hAnsiTheme="majorBidi" w:cstheme="majorBidi"/>
                <w:color w:val="auto"/>
                <w:sz w:val="24"/>
              </w:rPr>
              <w:t xml:space="preserve">, mitte tingimata sellisel ajal, kui lepingus </w:t>
            </w:r>
            <w:r w:rsidR="00952339" w:rsidRPr="00AC6860">
              <w:rPr>
                <w:rFonts w:asciiTheme="majorBidi" w:hAnsiTheme="majorBidi" w:cstheme="majorBidi"/>
                <w:color w:val="auto"/>
                <w:sz w:val="24"/>
              </w:rPr>
              <w:t>määratud vahetähtajad.</w:t>
            </w:r>
            <w:r w:rsidR="0056438A" w:rsidRPr="00AC6860">
              <w:rPr>
                <w:rFonts w:asciiTheme="majorBidi" w:hAnsiTheme="majorBidi" w:cstheme="majorBidi"/>
                <w:color w:val="auto"/>
                <w:sz w:val="24"/>
              </w:rPr>
              <w:t xml:space="preserve"> </w:t>
            </w:r>
          </w:p>
          <w:p w14:paraId="53724405" w14:textId="6C7E0366" w:rsidR="00871BDE" w:rsidRPr="00AC6860" w:rsidRDefault="00871BDE"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Töö teostamise lõpptäht</w:t>
            </w:r>
            <w:r w:rsidR="00F94C1E" w:rsidRPr="00AC6860">
              <w:rPr>
                <w:rFonts w:asciiTheme="majorBidi" w:hAnsiTheme="majorBidi" w:cstheme="majorBidi"/>
                <w:color w:val="auto"/>
                <w:sz w:val="24"/>
              </w:rPr>
              <w:t xml:space="preserve">aeg on tehnilise kirjelduse p 2.1 kohaselt </w:t>
            </w:r>
            <w:r w:rsidR="007E2A9E" w:rsidRPr="00AC6860">
              <w:rPr>
                <w:rFonts w:asciiTheme="majorBidi" w:hAnsiTheme="majorBidi" w:cstheme="majorBidi"/>
                <w:color w:val="auto"/>
                <w:sz w:val="24"/>
              </w:rPr>
              <w:t>1.10.2026.a</w:t>
            </w:r>
            <w:r w:rsidR="00F94C1E" w:rsidRPr="00AC6860">
              <w:rPr>
                <w:rFonts w:asciiTheme="majorBidi" w:hAnsiTheme="majorBidi" w:cstheme="majorBidi"/>
                <w:color w:val="auto"/>
                <w:sz w:val="24"/>
              </w:rPr>
              <w:t>, see käesoleva muudatuse kohaselt ei muutu.</w:t>
            </w:r>
          </w:p>
          <w:p w14:paraId="46BE81B0" w14:textId="3FB1E757" w:rsidR="006058F1" w:rsidRPr="00AC6860" w:rsidRDefault="006058F1"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VÕS § 101 lg 3 kohaselt võlausaldaja ei või tugineda kohustuse rikkumisele võlgniku poolt ega kasutada sellest tulenevalt õiguskaitsevahendeid niivõrd, kuivõrd selle rikkumise </w:t>
            </w:r>
            <w:r w:rsidRPr="00AC6860">
              <w:rPr>
                <w:rFonts w:asciiTheme="majorBidi" w:hAnsiTheme="majorBidi" w:cstheme="majorBidi"/>
                <w:color w:val="auto"/>
                <w:sz w:val="24"/>
              </w:rPr>
              <w:lastRenderedPageBreak/>
              <w:t>põhjustas tema enda tegu või temast tulenev asjaolu või sündmus, mille toimumise riisikot ta kannab. CCS tööprojekti üleandmisega hilinemine on sündmus, mille riisikot kannab tellija, mis tähendab, et sellega seotud töö teostamise hilinemisele ei või tellija tugineda.</w:t>
            </w:r>
          </w:p>
          <w:p w14:paraId="7403D5F2" w14:textId="07BA4230" w:rsidR="00C50816" w:rsidRPr="00AC6860" w:rsidRDefault="00C50816"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RHS § 123 lg 1 punkti 2 </w:t>
            </w:r>
            <w:r w:rsidR="00FD7D20" w:rsidRPr="00AC6860">
              <w:rPr>
                <w:rFonts w:asciiTheme="majorBidi" w:hAnsiTheme="majorBidi" w:cstheme="majorBidi"/>
                <w:color w:val="auto"/>
                <w:sz w:val="24"/>
              </w:rPr>
              <w:t>kohas</w:t>
            </w:r>
            <w:r w:rsidR="00AC6860" w:rsidRPr="00AC6860">
              <w:rPr>
                <w:rFonts w:asciiTheme="majorBidi" w:hAnsiTheme="majorBidi" w:cstheme="majorBidi"/>
                <w:color w:val="auto"/>
                <w:sz w:val="24"/>
              </w:rPr>
              <w:t>e</w:t>
            </w:r>
            <w:r w:rsidR="00FD7D20" w:rsidRPr="00AC6860">
              <w:rPr>
                <w:rFonts w:asciiTheme="majorBidi" w:hAnsiTheme="majorBidi" w:cstheme="majorBidi"/>
                <w:color w:val="auto"/>
                <w:sz w:val="24"/>
              </w:rPr>
              <w:t xml:space="preserve">lt on hankijal õigus </w:t>
            </w:r>
            <w:r w:rsidR="00D35A4B" w:rsidRPr="00AC6860">
              <w:rPr>
                <w:rFonts w:asciiTheme="majorBidi" w:hAnsiTheme="majorBidi" w:cstheme="majorBidi"/>
                <w:color w:val="auto"/>
                <w:sz w:val="24"/>
              </w:rPr>
              <w:t>sõlmitud hankelepingut muuta, kui</w:t>
            </w:r>
            <w:r w:rsidRPr="00AC6860">
              <w:rPr>
                <w:rFonts w:asciiTheme="majorBidi" w:hAnsiTheme="majorBidi" w:cstheme="majorBidi"/>
                <w:color w:val="auto"/>
                <w:sz w:val="24"/>
              </w:rPr>
              <w:t xml:space="preserve"> lepingu muutmise tulemusel ei muudeta</w:t>
            </w:r>
            <w:r w:rsidR="00D35A4B" w:rsidRPr="00AC6860">
              <w:rPr>
                <w:rFonts w:asciiTheme="majorBidi" w:hAnsiTheme="majorBidi" w:cstheme="majorBidi"/>
                <w:color w:val="auto"/>
                <w:sz w:val="24"/>
              </w:rPr>
              <w:t xml:space="preserve"> </w:t>
            </w:r>
            <w:r w:rsidRPr="00AC6860">
              <w:rPr>
                <w:rFonts w:asciiTheme="majorBidi" w:hAnsiTheme="majorBidi" w:cstheme="majorBidi"/>
                <w:color w:val="auto"/>
                <w:sz w:val="24"/>
              </w:rPr>
              <w:t>hankelepingu üldist olemust ning muudatuse ulatus, sisu ja kohaldamistingimused olid riigihanke</w:t>
            </w:r>
            <w:r w:rsidR="00D35A4B" w:rsidRPr="00AC6860">
              <w:rPr>
                <w:rFonts w:asciiTheme="majorBidi" w:hAnsiTheme="majorBidi" w:cstheme="majorBidi"/>
                <w:color w:val="auto"/>
                <w:sz w:val="24"/>
              </w:rPr>
              <w:t xml:space="preserve"> </w:t>
            </w:r>
            <w:r w:rsidR="00AC6860" w:rsidRPr="00AC6860">
              <w:rPr>
                <w:rFonts w:asciiTheme="majorBidi" w:hAnsiTheme="majorBidi" w:cstheme="majorBidi"/>
                <w:color w:val="auto"/>
                <w:sz w:val="24"/>
              </w:rPr>
              <w:t>a</w:t>
            </w:r>
            <w:r w:rsidRPr="00AC6860">
              <w:rPr>
                <w:rFonts w:asciiTheme="majorBidi" w:hAnsiTheme="majorBidi" w:cstheme="majorBidi"/>
                <w:color w:val="auto"/>
                <w:sz w:val="24"/>
              </w:rPr>
              <w:t xml:space="preserve">lusdokumentides selgelt, täpselt ja ühemõtteliselt ette nähtud. </w:t>
            </w:r>
          </w:p>
          <w:p w14:paraId="6BE655FD" w14:textId="0F89DC25" w:rsidR="00492BB0" w:rsidRPr="00AC6860" w:rsidRDefault="006058F1"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Lepingu </w:t>
            </w:r>
            <w:r w:rsidR="00492BB0" w:rsidRPr="00AC6860">
              <w:rPr>
                <w:rFonts w:asciiTheme="majorBidi" w:hAnsiTheme="majorBidi" w:cstheme="majorBidi"/>
                <w:color w:val="auto"/>
                <w:sz w:val="24"/>
              </w:rPr>
              <w:t>punkti 8.5.</w:t>
            </w:r>
            <w:r w:rsidR="00923289" w:rsidRPr="00AC6860">
              <w:rPr>
                <w:rFonts w:asciiTheme="majorBidi" w:hAnsiTheme="majorBidi" w:cstheme="majorBidi"/>
                <w:color w:val="auto"/>
                <w:sz w:val="24"/>
              </w:rPr>
              <w:t xml:space="preserve"> kohaselt on t</w:t>
            </w:r>
            <w:r w:rsidR="00492BB0" w:rsidRPr="00AC6860">
              <w:rPr>
                <w:rFonts w:asciiTheme="majorBidi" w:hAnsiTheme="majorBidi" w:cstheme="majorBidi"/>
                <w:color w:val="auto"/>
                <w:sz w:val="24"/>
              </w:rPr>
              <w:t>öövõtjal vastavalt alapunktile 20.2 [Maksenõuded ja/või AP] õigus pikendada täitmisaega, kui ja sellises ulatuses, kui alapunkti 10.1 [Tööde ja osade vastuvõtmine] järgne tööde lõpetamine hilineb mis tahes järgmisel põhjusel:</w:t>
            </w:r>
          </w:p>
          <w:p w14:paraId="381189DF" w14:textId="7C471D52" w:rsidR="00492BB0" w:rsidRPr="00AC6860" w:rsidRDefault="00492BB0"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ab/>
              <w:t>(a)</w:t>
            </w:r>
            <w:r w:rsidRPr="00AC6860">
              <w:rPr>
                <w:rFonts w:asciiTheme="majorBidi" w:hAnsiTheme="majorBidi" w:cstheme="majorBidi"/>
                <w:color w:val="auto"/>
                <w:sz w:val="24"/>
              </w:rPr>
              <w:tab/>
              <w:t>niivõrd, kuivõrd see on muudatuses selgesõnaliselt kokku lepitud (v.a. ei ole vaja järgida alapunkti 20.2 [Maksetaotlused ja/või ajapikendus]). Kahtluste vältimiseks tuleb iga ajapikendus ja/või lisamakse konkreetselt kokku leppida vastava muudatuse dokumentatsioonis; kui sellist kokkulepet muudatuses ei ole, ei saa muudatuse alusel ajapikendust nõuda;</w:t>
            </w:r>
          </w:p>
          <w:p w14:paraId="13E31325" w14:textId="77777777" w:rsidR="00492BB0" w:rsidRPr="00AC6860" w:rsidRDefault="00492BB0"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ab/>
              <w:t>(c)</w:t>
            </w:r>
            <w:r w:rsidRPr="00AC6860">
              <w:rPr>
                <w:rFonts w:asciiTheme="majorBidi" w:hAnsiTheme="majorBidi" w:cstheme="majorBidi"/>
                <w:color w:val="auto"/>
                <w:sz w:val="24"/>
              </w:rPr>
              <w:tab/>
              <w:t>erakordselt ebasoodsad kliimatingimused, mis käesolevate tingimuste tähenduses tähendavad objektil valitsevaid ebasoodsaid kliimatingimusi, mis on ettenägematud, arvestades andmeid, mille tööandja on töövõtjale enne lähtekuupäeva kättesaadavaks teinud, ja/või riigis avaldatud kliimaandmeid;</w:t>
            </w:r>
          </w:p>
          <w:p w14:paraId="171E857C" w14:textId="4E8F1707" w:rsidR="00492BB0" w:rsidRPr="00AC6860" w:rsidRDefault="00492BB0"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ab/>
            </w:r>
            <w:r w:rsidR="0011222F" w:rsidRPr="00AC6860">
              <w:rPr>
                <w:rFonts w:asciiTheme="majorBidi" w:hAnsiTheme="majorBidi" w:cstheme="majorBidi"/>
                <w:color w:val="auto"/>
                <w:sz w:val="24"/>
              </w:rPr>
              <w:t>(</w:t>
            </w:r>
            <w:r w:rsidRPr="00AC6860">
              <w:rPr>
                <w:rFonts w:asciiTheme="majorBidi" w:hAnsiTheme="majorBidi" w:cstheme="majorBidi"/>
                <w:color w:val="auto"/>
                <w:sz w:val="24"/>
              </w:rPr>
              <w:t>e) tööandja, tööandja personali või tööandja teiste töövõtjate põhjustatud viivitused, takistused või ennetused (tingimusel, et töövõtja on järginud alapunkti 4.6 [Koostöö] viimases lõigus kirjeldatud korda ja inseneril ei õnnestunud tagada kaasatud poolte mõistlikku koostööd). Töövõtjal on käesoleva punkti e alusel õigus esitada pretensioon tingimusel, et töövõtja on vastavast sündmusest ja sellega kaasnenud viivitusest tööandjale ja insenerile kirjalikult teatanud hiljemalt 7 päeva jooksul pärast vastavat sündmust</w:t>
            </w:r>
            <w:r w:rsidR="00295186" w:rsidRPr="00AC6860">
              <w:rPr>
                <w:rFonts w:asciiTheme="majorBidi" w:hAnsiTheme="majorBidi" w:cstheme="majorBidi"/>
                <w:color w:val="auto"/>
                <w:sz w:val="24"/>
              </w:rPr>
              <w:t>.</w:t>
            </w:r>
          </w:p>
          <w:p w14:paraId="14CF6AC0" w14:textId="36CF2D77" w:rsidR="00492BB0" w:rsidRPr="00AC6860" w:rsidRDefault="005715F2"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Tähtaja muutmise osas on täidetud </w:t>
            </w:r>
            <w:r w:rsidR="00DA3D6E" w:rsidRPr="00AC6860">
              <w:rPr>
                <w:rFonts w:asciiTheme="majorBidi" w:hAnsiTheme="majorBidi" w:cstheme="majorBidi"/>
                <w:color w:val="auto"/>
                <w:sz w:val="24"/>
              </w:rPr>
              <w:t xml:space="preserve">RHS § 123 lg 1 p 2 ja </w:t>
            </w:r>
            <w:r w:rsidRPr="00AC6860">
              <w:rPr>
                <w:rFonts w:asciiTheme="majorBidi" w:hAnsiTheme="majorBidi" w:cstheme="majorBidi"/>
                <w:color w:val="auto"/>
                <w:sz w:val="24"/>
              </w:rPr>
              <w:t xml:space="preserve"> Lepingu punktis 8.5.e</w:t>
            </w:r>
            <w:r w:rsidR="00DA3D6E" w:rsidRPr="00AC6860">
              <w:rPr>
                <w:rFonts w:asciiTheme="majorBidi" w:hAnsiTheme="majorBidi" w:cstheme="majorBidi"/>
                <w:color w:val="auto"/>
                <w:sz w:val="24"/>
              </w:rPr>
              <w:t xml:space="preserve"> toodud eeldused</w:t>
            </w:r>
            <w:r w:rsidRPr="00AC6860">
              <w:rPr>
                <w:rFonts w:asciiTheme="majorBidi" w:hAnsiTheme="majorBidi" w:cstheme="majorBidi"/>
                <w:color w:val="auto"/>
                <w:sz w:val="24"/>
              </w:rPr>
              <w:t>.</w:t>
            </w:r>
            <w:r w:rsidR="003E1E36" w:rsidRPr="00AC6860">
              <w:rPr>
                <w:rFonts w:asciiTheme="majorBidi" w:hAnsiTheme="majorBidi" w:cstheme="majorBidi"/>
                <w:color w:val="auto"/>
                <w:sz w:val="24"/>
                <w:lang w:eastAsia="en-US"/>
              </w:rPr>
              <w:t xml:space="preserve"> </w:t>
            </w:r>
            <w:r w:rsidR="003E1E36" w:rsidRPr="00AC6860">
              <w:rPr>
                <w:rFonts w:asciiTheme="majorBidi" w:hAnsiTheme="majorBidi" w:cstheme="majorBidi"/>
                <w:color w:val="auto"/>
                <w:sz w:val="24"/>
              </w:rPr>
              <w:t xml:space="preserve">Lepingu punkti 8.5.e </w:t>
            </w:r>
            <w:r w:rsidR="00A15C4D" w:rsidRPr="00AC6860">
              <w:rPr>
                <w:rFonts w:asciiTheme="majorBidi" w:hAnsiTheme="majorBidi" w:cstheme="majorBidi"/>
                <w:color w:val="auto"/>
                <w:sz w:val="24"/>
              </w:rPr>
              <w:t xml:space="preserve"> tuleb mõista nii, et tellijast tuleneva viivituse tõttu pikendatakse täitmise tähtaega viivituse kestuse/mõju ulatuse võrra (ja selliselt praeguses muudatuses tähtaega muudetakse), </w:t>
            </w:r>
            <w:r w:rsidR="00F0784E" w:rsidRPr="00AC6860">
              <w:rPr>
                <w:rFonts w:asciiTheme="majorBidi" w:hAnsiTheme="majorBidi" w:cstheme="majorBidi"/>
                <w:color w:val="auto"/>
                <w:sz w:val="24"/>
              </w:rPr>
              <w:t>ning seega vastab viidatud</w:t>
            </w:r>
            <w:r w:rsidR="00A15C4D" w:rsidRPr="00AC6860">
              <w:rPr>
                <w:rFonts w:asciiTheme="majorBidi" w:hAnsiTheme="majorBidi" w:cstheme="majorBidi"/>
                <w:color w:val="auto"/>
                <w:sz w:val="24"/>
              </w:rPr>
              <w:t xml:space="preserve"> tingimus RHS § 123 lg 1 p 2 eeldustele</w:t>
            </w:r>
            <w:r w:rsidR="00EF0F75" w:rsidRPr="00AC6860">
              <w:rPr>
                <w:rStyle w:val="FootnoteReference"/>
                <w:rFonts w:asciiTheme="majorBidi" w:hAnsiTheme="majorBidi" w:cstheme="majorBidi"/>
                <w:color w:val="auto"/>
                <w:sz w:val="24"/>
              </w:rPr>
              <w:footnoteReference w:id="1"/>
            </w:r>
            <w:r w:rsidR="00F0784E" w:rsidRPr="00AC6860">
              <w:rPr>
                <w:rFonts w:asciiTheme="majorBidi" w:hAnsiTheme="majorBidi" w:cstheme="majorBidi"/>
                <w:color w:val="auto"/>
                <w:sz w:val="24"/>
              </w:rPr>
              <w:t xml:space="preserve">. </w:t>
            </w:r>
            <w:r w:rsidR="00DA3D6E" w:rsidRPr="00AC6860">
              <w:rPr>
                <w:rFonts w:asciiTheme="majorBidi" w:hAnsiTheme="majorBidi" w:cstheme="majorBidi"/>
                <w:color w:val="auto"/>
                <w:sz w:val="24"/>
              </w:rPr>
              <w:t xml:space="preserve">Vahetähtaegade muutmisega ei muudeta hankelepingu üldist </w:t>
            </w:r>
            <w:r w:rsidR="00DA3D6E" w:rsidRPr="00AC6860">
              <w:rPr>
                <w:rFonts w:asciiTheme="majorBidi" w:hAnsiTheme="majorBidi" w:cstheme="majorBidi"/>
                <w:color w:val="auto"/>
                <w:sz w:val="24"/>
              </w:rPr>
              <w:lastRenderedPageBreak/>
              <w:t xml:space="preserve">olemust, kuivõrd </w:t>
            </w:r>
            <w:r w:rsidR="0037671C" w:rsidRPr="00AC6860">
              <w:rPr>
                <w:rFonts w:asciiTheme="majorBidi" w:hAnsiTheme="majorBidi" w:cstheme="majorBidi"/>
                <w:color w:val="auto"/>
                <w:sz w:val="24"/>
              </w:rPr>
              <w:t>töö sisu ei muutu</w:t>
            </w:r>
            <w:r w:rsidR="00DA3D6E" w:rsidRPr="00AC6860">
              <w:rPr>
                <w:rFonts w:asciiTheme="majorBidi" w:hAnsiTheme="majorBidi" w:cstheme="majorBidi"/>
                <w:color w:val="auto"/>
                <w:sz w:val="24"/>
              </w:rPr>
              <w:t>. Samuti ei muutu</w:t>
            </w:r>
            <w:r w:rsidR="0037671C" w:rsidRPr="00AC6860">
              <w:rPr>
                <w:rFonts w:asciiTheme="majorBidi" w:hAnsiTheme="majorBidi" w:cstheme="majorBidi"/>
                <w:color w:val="auto"/>
                <w:sz w:val="24"/>
              </w:rPr>
              <w:t xml:space="preserve"> </w:t>
            </w:r>
            <w:r w:rsidR="00DA3D6E" w:rsidRPr="00AC6860">
              <w:rPr>
                <w:rFonts w:asciiTheme="majorBidi" w:hAnsiTheme="majorBidi" w:cstheme="majorBidi"/>
                <w:color w:val="auto"/>
                <w:sz w:val="24"/>
              </w:rPr>
              <w:t>ka lepinguliste kohustuste vahekord – töövõtjal tuli jätkuvalt teha samu lepingus ette nähtud töid ja lepingu maksumust ei muudet</w:t>
            </w:r>
            <w:r w:rsidR="0037671C" w:rsidRPr="00AC6860">
              <w:rPr>
                <w:rFonts w:asciiTheme="majorBidi" w:hAnsiTheme="majorBidi" w:cstheme="majorBidi"/>
                <w:color w:val="auto"/>
                <w:sz w:val="24"/>
              </w:rPr>
              <w:t xml:space="preserve">a; </w:t>
            </w:r>
            <w:r w:rsidR="008D03B4" w:rsidRPr="00AC6860">
              <w:rPr>
                <w:rFonts w:asciiTheme="majorBidi" w:hAnsiTheme="majorBidi" w:cstheme="majorBidi"/>
                <w:color w:val="auto"/>
                <w:sz w:val="24"/>
              </w:rPr>
              <w:t>muutuvad vaid kaks vahetähtaega</w:t>
            </w:r>
            <w:r w:rsidR="00DA3D6E" w:rsidRPr="00AC6860">
              <w:rPr>
                <w:rFonts w:asciiTheme="majorBidi" w:hAnsiTheme="majorBidi" w:cstheme="majorBidi"/>
                <w:color w:val="auto"/>
                <w:sz w:val="24"/>
              </w:rPr>
              <w:t xml:space="preserve">. </w:t>
            </w:r>
            <w:r w:rsidR="00406CD9" w:rsidRPr="00AC6860">
              <w:rPr>
                <w:rFonts w:asciiTheme="majorBidi" w:hAnsiTheme="majorBidi" w:cstheme="majorBidi"/>
                <w:color w:val="auto"/>
                <w:sz w:val="24"/>
              </w:rPr>
              <w:t xml:space="preserve">Kuigi töövõtja ei ole esitanud Lepingu punktis 8.5 e nimetatud </w:t>
            </w:r>
            <w:r w:rsidR="00DF736A" w:rsidRPr="00AC6860">
              <w:rPr>
                <w:rFonts w:asciiTheme="majorBidi" w:hAnsiTheme="majorBidi" w:cstheme="majorBidi"/>
                <w:color w:val="auto"/>
                <w:sz w:val="24"/>
              </w:rPr>
              <w:t xml:space="preserve">kirjalikku teadet 7 päeva jooksul alates </w:t>
            </w:r>
            <w:r w:rsidR="000E206B" w:rsidRPr="00AC6860">
              <w:rPr>
                <w:rFonts w:asciiTheme="majorBidi" w:hAnsiTheme="majorBidi" w:cstheme="majorBidi"/>
                <w:color w:val="auto"/>
                <w:sz w:val="24"/>
              </w:rPr>
              <w:t xml:space="preserve">viivitusest teadasaamisest, ei oleks sellele tuginemine ja tähtaegade muutamata jätmine tellija hinnangul kooskõlas hea usu põhimõttega. </w:t>
            </w:r>
            <w:r w:rsidR="00573C95" w:rsidRPr="00AC6860">
              <w:rPr>
                <w:rFonts w:asciiTheme="majorBidi" w:hAnsiTheme="majorBidi" w:cstheme="majorBidi"/>
                <w:color w:val="auto"/>
                <w:sz w:val="24"/>
              </w:rPr>
              <w:t>Tellija ja töövõtja on olnud pidevalt suhtluses ja teabevahetuses seoses CCS tööprojekti hilinemise ja sellega seotud täiendavate juhistega tellija/EVRi poolt.</w:t>
            </w:r>
          </w:p>
          <w:p w14:paraId="1B9337EC" w14:textId="148BF885" w:rsidR="00344B5A" w:rsidRPr="00AC6860" w:rsidRDefault="00344B5A"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Tegemist on tellijast tuleneva viivitusega</w:t>
            </w:r>
            <w:r w:rsidR="00814F05" w:rsidRPr="00AC6860">
              <w:rPr>
                <w:rFonts w:asciiTheme="majorBidi" w:hAnsiTheme="majorBidi" w:cstheme="majorBidi"/>
                <w:color w:val="auto"/>
                <w:sz w:val="24"/>
              </w:rPr>
              <w:t xml:space="preserve">, </w:t>
            </w:r>
            <w:r w:rsidRPr="00AC6860">
              <w:rPr>
                <w:rFonts w:asciiTheme="majorBidi" w:hAnsiTheme="majorBidi" w:cstheme="majorBidi"/>
                <w:color w:val="auto"/>
                <w:sz w:val="24"/>
              </w:rPr>
              <w:t>tähtaegade edasilükkumine tellija viivituse tõttu</w:t>
            </w:r>
            <w:r w:rsidR="00814F05" w:rsidRPr="00AC6860">
              <w:rPr>
                <w:rFonts w:asciiTheme="majorBidi" w:hAnsiTheme="majorBidi" w:cstheme="majorBidi"/>
                <w:color w:val="auto"/>
                <w:sz w:val="24"/>
              </w:rPr>
              <w:t xml:space="preserve"> ja </w:t>
            </w:r>
            <w:r w:rsidRPr="00AC6860">
              <w:rPr>
                <w:rFonts w:asciiTheme="majorBidi" w:hAnsiTheme="majorBidi" w:cstheme="majorBidi"/>
                <w:color w:val="auto"/>
                <w:sz w:val="24"/>
              </w:rPr>
              <w:t xml:space="preserve">viivituse kestuse/mõju ulatuse võrra, on punkti </w:t>
            </w:r>
            <w:r w:rsidR="00F9225C" w:rsidRPr="00AC6860">
              <w:rPr>
                <w:rFonts w:asciiTheme="majorBidi" w:hAnsiTheme="majorBidi" w:cstheme="majorBidi"/>
                <w:color w:val="auto"/>
                <w:sz w:val="24"/>
              </w:rPr>
              <w:t xml:space="preserve">8.5 </w:t>
            </w:r>
            <w:r w:rsidRPr="00AC6860">
              <w:rPr>
                <w:rFonts w:asciiTheme="majorBidi" w:hAnsiTheme="majorBidi" w:cstheme="majorBidi"/>
                <w:color w:val="auto"/>
                <w:sz w:val="24"/>
              </w:rPr>
              <w:t>e ja RHS § 123 lg 1 p 2 mõttes lubatav muudatus.</w:t>
            </w:r>
          </w:p>
          <w:p w14:paraId="7E904AB6" w14:textId="12DBCEAC" w:rsidR="00AF5864" w:rsidRPr="00AC6860" w:rsidRDefault="00250481" w:rsidP="00AC6860">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AC6860">
              <w:rPr>
                <w:rFonts w:asciiTheme="majorBidi" w:hAnsiTheme="majorBidi" w:cstheme="majorBidi"/>
                <w:color w:val="auto"/>
                <w:sz w:val="24"/>
              </w:rPr>
              <w:t xml:space="preserve">CCS projekti esitamisest ja lisatööde teostamisest tulenevat </w:t>
            </w:r>
            <w:r w:rsidR="00282A70" w:rsidRPr="00AC6860">
              <w:rPr>
                <w:rFonts w:asciiTheme="majorBidi" w:hAnsiTheme="majorBidi" w:cstheme="majorBidi"/>
                <w:color w:val="auto"/>
                <w:sz w:val="24"/>
              </w:rPr>
              <w:t xml:space="preserve"> vahe</w:t>
            </w:r>
            <w:r w:rsidRPr="00AC6860">
              <w:rPr>
                <w:rFonts w:asciiTheme="majorBidi" w:hAnsiTheme="majorBidi" w:cstheme="majorBidi"/>
                <w:color w:val="auto"/>
                <w:sz w:val="24"/>
              </w:rPr>
              <w:t>tähta</w:t>
            </w:r>
            <w:r w:rsidR="00282A70" w:rsidRPr="00AC6860">
              <w:rPr>
                <w:rFonts w:asciiTheme="majorBidi" w:hAnsiTheme="majorBidi" w:cstheme="majorBidi"/>
                <w:color w:val="auto"/>
                <w:sz w:val="24"/>
              </w:rPr>
              <w:t>egade</w:t>
            </w:r>
            <w:r w:rsidRPr="00AC6860">
              <w:rPr>
                <w:rFonts w:asciiTheme="majorBidi" w:hAnsiTheme="majorBidi" w:cstheme="majorBidi"/>
                <w:color w:val="auto"/>
                <w:sz w:val="24"/>
              </w:rPr>
              <w:t xml:space="preserve"> muutmi</w:t>
            </w:r>
            <w:r w:rsidR="001A5AA2" w:rsidRPr="00AC6860">
              <w:rPr>
                <w:rFonts w:asciiTheme="majorBidi" w:hAnsiTheme="majorBidi" w:cstheme="majorBidi"/>
                <w:color w:val="auto"/>
                <w:sz w:val="24"/>
              </w:rPr>
              <w:t xml:space="preserve">st </w:t>
            </w:r>
            <w:r w:rsidR="00C900F6" w:rsidRPr="00AC6860">
              <w:rPr>
                <w:rFonts w:asciiTheme="majorBidi" w:hAnsiTheme="majorBidi" w:cstheme="majorBidi"/>
                <w:color w:val="auto"/>
                <w:sz w:val="24"/>
              </w:rPr>
              <w:t>ei saa pidada töövõtjale kasulikuks või talle konkurentsieelist</w:t>
            </w:r>
            <w:r w:rsidR="001A5AA2" w:rsidRPr="00AC6860">
              <w:rPr>
                <w:rFonts w:asciiTheme="majorBidi" w:hAnsiTheme="majorBidi" w:cstheme="majorBidi"/>
                <w:color w:val="auto"/>
                <w:sz w:val="24"/>
              </w:rPr>
              <w:t xml:space="preserve"> pakkuvaks, samas olukorras oleks olnud ka iga </w:t>
            </w:r>
            <w:r w:rsidR="00321AB7" w:rsidRPr="00AC6860">
              <w:rPr>
                <w:rFonts w:asciiTheme="majorBidi" w:hAnsiTheme="majorBidi" w:cstheme="majorBidi"/>
                <w:color w:val="auto"/>
                <w:sz w:val="24"/>
              </w:rPr>
              <w:t>muu edukaks osutunud pakkuja.</w:t>
            </w:r>
            <w:r w:rsidR="00EB27CE" w:rsidRPr="00AC6860">
              <w:rPr>
                <w:rFonts w:asciiTheme="majorBidi" w:hAnsiTheme="majorBidi" w:cstheme="majorBidi"/>
                <w:color w:val="auto"/>
                <w:sz w:val="24"/>
              </w:rPr>
              <w:t xml:space="preserve"> Lisaks toob see kaasa olukorra, kus töölõik 2 tuleb sisuliselt teostada kahes osas (kuna nüüd jääb töö teostamise vahele talveperiood)</w:t>
            </w:r>
            <w:r w:rsidR="00B00920" w:rsidRPr="00AC6860">
              <w:rPr>
                <w:rFonts w:asciiTheme="majorBidi" w:hAnsiTheme="majorBidi" w:cstheme="majorBidi"/>
                <w:color w:val="auto"/>
                <w:sz w:val="24"/>
              </w:rPr>
              <w:t>. Samuti põhjustab vahetähtaegade muutmine selle, et töövõtja ssaab nimetatud tööde eest tasu hiljem.</w:t>
            </w:r>
          </w:p>
        </w:tc>
      </w:tr>
    </w:tbl>
    <w:p w14:paraId="102FD659" w14:textId="77777777" w:rsidR="0037540B" w:rsidRPr="00AC6860" w:rsidRDefault="0037540B" w:rsidP="00AC6860">
      <w:pPr>
        <w:spacing w:before="120" w:after="120"/>
        <w:contextualSpacing/>
        <w:jc w:val="both"/>
        <w:rPr>
          <w:rFonts w:asciiTheme="majorBidi" w:hAnsiTheme="majorBidi" w:cstheme="majorBidi"/>
          <w:sz w:val="24"/>
        </w:rPr>
      </w:pPr>
      <w:bookmarkStart w:id="0" w:name="_Hlk23426728"/>
    </w:p>
    <w:p w14:paraId="163ECFFB" w14:textId="77777777" w:rsidR="00450D63" w:rsidRPr="00AC6860" w:rsidRDefault="00450D63" w:rsidP="00AC6860">
      <w:pPr>
        <w:spacing w:before="120" w:after="120"/>
        <w:contextualSpacing/>
        <w:jc w:val="both"/>
        <w:rPr>
          <w:rFonts w:asciiTheme="majorBidi" w:hAnsiTheme="majorBidi" w:cstheme="majorBidi"/>
          <w:sz w:val="24"/>
        </w:rPr>
      </w:pPr>
    </w:p>
    <w:p w14:paraId="02BD7F48" w14:textId="77777777" w:rsidR="00450D63" w:rsidRPr="00AC6860" w:rsidRDefault="00450D63" w:rsidP="00AC6860">
      <w:pPr>
        <w:spacing w:before="120" w:after="120"/>
        <w:contextualSpacing/>
        <w:jc w:val="both"/>
        <w:rPr>
          <w:rFonts w:asciiTheme="majorBidi" w:hAnsiTheme="majorBidi" w:cstheme="majorBidi"/>
          <w:b/>
          <w:bCs/>
          <w:sz w:val="24"/>
        </w:rPr>
      </w:pPr>
      <w:r w:rsidRPr="00AC6860">
        <w:rPr>
          <w:rFonts w:asciiTheme="majorBidi" w:hAnsiTheme="majorBidi" w:cstheme="majorBidi"/>
          <w:b/>
          <w:bCs/>
          <w:sz w:val="24"/>
        </w:rPr>
        <w:t>Kooskõlastatud:</w:t>
      </w:r>
    </w:p>
    <w:p w14:paraId="3AC893A2" w14:textId="77777777" w:rsidR="00450D63" w:rsidRPr="00AC6860" w:rsidRDefault="00450D63" w:rsidP="00AC6860">
      <w:pPr>
        <w:spacing w:before="120" w:after="120"/>
        <w:contextualSpacing/>
        <w:jc w:val="both"/>
        <w:rPr>
          <w:rFonts w:asciiTheme="majorBidi" w:hAnsiTheme="majorBidi" w:cstheme="majorBidi"/>
          <w:sz w:val="24"/>
        </w:rPr>
      </w:pPr>
    </w:p>
    <w:tbl>
      <w:tblPr>
        <w:tblStyle w:val="TableGrid"/>
        <w:tblW w:w="0" w:type="auto"/>
        <w:tblLook w:val="04A0" w:firstRow="1" w:lastRow="0" w:firstColumn="1" w:lastColumn="0" w:noHBand="0" w:noVBand="1"/>
      </w:tblPr>
      <w:tblGrid>
        <w:gridCol w:w="2405"/>
        <w:gridCol w:w="6724"/>
      </w:tblGrid>
      <w:tr w:rsidR="00AC6860" w:rsidRPr="00AC6860" w14:paraId="3E559BF2" w14:textId="77777777" w:rsidTr="00450D63">
        <w:tc>
          <w:tcPr>
            <w:tcW w:w="2405" w:type="dxa"/>
          </w:tcPr>
          <w:p w14:paraId="3BD47EF7" w14:textId="3B9AA303" w:rsidR="00450D63" w:rsidRPr="00AC6860" w:rsidRDefault="00AA096C" w:rsidP="00AC6860">
            <w:pPr>
              <w:spacing w:before="120" w:after="120"/>
              <w:jc w:val="both"/>
              <w:rPr>
                <w:rFonts w:asciiTheme="majorBidi" w:hAnsiTheme="majorBidi" w:cstheme="majorBidi"/>
                <w:sz w:val="24"/>
              </w:rPr>
            </w:pPr>
            <w:r w:rsidRPr="00AC6860">
              <w:rPr>
                <w:rFonts w:asciiTheme="majorBidi" w:hAnsiTheme="majorBidi" w:cstheme="majorBidi"/>
                <w:sz w:val="24"/>
              </w:rPr>
              <w:t>Hankeüksuse juht</w:t>
            </w:r>
          </w:p>
        </w:tc>
        <w:tc>
          <w:tcPr>
            <w:tcW w:w="6724" w:type="dxa"/>
          </w:tcPr>
          <w:p w14:paraId="62179901" w14:textId="78E410E3" w:rsidR="00450D63" w:rsidRPr="00AC6860" w:rsidRDefault="00E84B93" w:rsidP="00AC6860">
            <w:pPr>
              <w:spacing w:before="120" w:after="120"/>
              <w:jc w:val="both"/>
              <w:rPr>
                <w:rFonts w:asciiTheme="majorBidi" w:hAnsiTheme="majorBidi" w:cstheme="majorBidi"/>
                <w:i/>
                <w:iCs/>
                <w:sz w:val="24"/>
              </w:rPr>
            </w:pPr>
            <w:r w:rsidRPr="00AC6860">
              <w:rPr>
                <w:rFonts w:asciiTheme="majorBidi" w:hAnsiTheme="majorBidi" w:cstheme="majorBidi"/>
                <w:sz w:val="24"/>
              </w:rPr>
              <w:t xml:space="preserve">Liisi Heiskonen </w:t>
            </w:r>
            <w:r w:rsidR="00450D63" w:rsidRPr="00AC6860">
              <w:rPr>
                <w:rFonts w:asciiTheme="majorBidi" w:hAnsiTheme="majorBidi" w:cstheme="majorBidi"/>
                <w:i/>
                <w:iCs/>
                <w:sz w:val="24"/>
              </w:rPr>
              <w:t>/allkirjastatud digitaalselt/</w:t>
            </w:r>
          </w:p>
        </w:tc>
      </w:tr>
      <w:tr w:rsidR="00AC6860" w:rsidRPr="00AC6860" w14:paraId="6849A13B" w14:textId="77777777" w:rsidTr="00450D63">
        <w:tc>
          <w:tcPr>
            <w:tcW w:w="2405" w:type="dxa"/>
          </w:tcPr>
          <w:p w14:paraId="754C71EC" w14:textId="77777777" w:rsidR="00450D63" w:rsidRPr="00AC6860" w:rsidRDefault="00BE2202" w:rsidP="00AC6860">
            <w:pPr>
              <w:spacing w:before="120" w:after="120"/>
              <w:jc w:val="both"/>
              <w:rPr>
                <w:rFonts w:asciiTheme="majorBidi" w:hAnsiTheme="majorBidi" w:cstheme="majorBidi"/>
                <w:sz w:val="24"/>
              </w:rPr>
            </w:pPr>
            <w:r w:rsidRPr="00AC6860">
              <w:rPr>
                <w:rFonts w:asciiTheme="majorBidi" w:hAnsiTheme="majorBidi" w:cstheme="majorBidi"/>
                <w:sz w:val="24"/>
              </w:rPr>
              <w:t>Vastutav isik</w:t>
            </w:r>
          </w:p>
          <w:p w14:paraId="10BB50DD" w14:textId="77777777" w:rsidR="00450D63" w:rsidRPr="00AC6860" w:rsidRDefault="00450D63" w:rsidP="00AC6860">
            <w:pPr>
              <w:spacing w:before="120" w:after="120"/>
              <w:contextualSpacing/>
              <w:jc w:val="both"/>
              <w:rPr>
                <w:rFonts w:asciiTheme="majorBidi" w:hAnsiTheme="majorBidi" w:cstheme="majorBidi"/>
                <w:sz w:val="24"/>
              </w:rPr>
            </w:pPr>
          </w:p>
        </w:tc>
        <w:tc>
          <w:tcPr>
            <w:tcW w:w="6724" w:type="dxa"/>
          </w:tcPr>
          <w:p w14:paraId="7D19F7F0" w14:textId="30457487" w:rsidR="00450D63" w:rsidRPr="00AC6860" w:rsidRDefault="00E84B93" w:rsidP="00AC6860">
            <w:pPr>
              <w:spacing w:before="120" w:after="120"/>
              <w:jc w:val="both"/>
              <w:rPr>
                <w:rFonts w:asciiTheme="majorBidi" w:hAnsiTheme="majorBidi" w:cstheme="majorBidi"/>
                <w:sz w:val="24"/>
              </w:rPr>
            </w:pPr>
            <w:r w:rsidRPr="00AC6860">
              <w:rPr>
                <w:rFonts w:asciiTheme="majorBidi" w:hAnsiTheme="majorBidi" w:cstheme="majorBidi"/>
                <w:sz w:val="24"/>
              </w:rPr>
              <w:t xml:space="preserve">Silver Suurorg </w:t>
            </w:r>
            <w:r w:rsidR="00450D63" w:rsidRPr="00AC6860">
              <w:rPr>
                <w:rFonts w:asciiTheme="majorBidi" w:hAnsiTheme="majorBidi" w:cstheme="majorBidi"/>
                <w:i/>
                <w:iCs/>
                <w:sz w:val="24"/>
              </w:rPr>
              <w:t>/allkirjastatud digitaalselt/</w:t>
            </w:r>
          </w:p>
        </w:tc>
      </w:tr>
      <w:tr w:rsidR="00AC6860" w:rsidRPr="00AC6860" w14:paraId="6282E6FC" w14:textId="77777777" w:rsidTr="00450D63">
        <w:tc>
          <w:tcPr>
            <w:tcW w:w="2405" w:type="dxa"/>
          </w:tcPr>
          <w:p w14:paraId="6BBB35C3" w14:textId="77777777" w:rsidR="00450D63" w:rsidRPr="00AC6860" w:rsidRDefault="00450D63" w:rsidP="00AC6860">
            <w:pPr>
              <w:spacing w:before="120" w:after="120"/>
              <w:jc w:val="both"/>
              <w:rPr>
                <w:rFonts w:asciiTheme="majorBidi" w:hAnsiTheme="majorBidi" w:cstheme="majorBidi"/>
                <w:sz w:val="24"/>
              </w:rPr>
            </w:pPr>
            <w:r w:rsidRPr="00AC6860">
              <w:rPr>
                <w:rFonts w:asciiTheme="majorBidi" w:hAnsiTheme="majorBidi" w:cstheme="majorBidi"/>
                <w:sz w:val="24"/>
              </w:rPr>
              <w:t>Finantskontrolör</w:t>
            </w:r>
          </w:p>
          <w:p w14:paraId="080A782C" w14:textId="77777777" w:rsidR="00450D63" w:rsidRPr="00AC6860" w:rsidRDefault="00450D63" w:rsidP="00AC6860">
            <w:pPr>
              <w:spacing w:before="120" w:after="120"/>
              <w:contextualSpacing/>
              <w:jc w:val="both"/>
              <w:rPr>
                <w:rFonts w:asciiTheme="majorBidi" w:hAnsiTheme="majorBidi" w:cstheme="majorBidi"/>
                <w:sz w:val="24"/>
              </w:rPr>
            </w:pPr>
          </w:p>
        </w:tc>
        <w:tc>
          <w:tcPr>
            <w:tcW w:w="6724" w:type="dxa"/>
          </w:tcPr>
          <w:p w14:paraId="14B0ED0E" w14:textId="0C990E6B" w:rsidR="00450D63" w:rsidRPr="00AC6860" w:rsidRDefault="00E84B93" w:rsidP="00AC6860">
            <w:pPr>
              <w:spacing w:before="120" w:after="120"/>
              <w:jc w:val="both"/>
              <w:rPr>
                <w:rFonts w:asciiTheme="majorBidi" w:hAnsiTheme="majorBidi" w:cstheme="majorBidi"/>
                <w:sz w:val="24"/>
              </w:rPr>
            </w:pPr>
            <w:r w:rsidRPr="00AC6860">
              <w:rPr>
                <w:rFonts w:asciiTheme="majorBidi" w:hAnsiTheme="majorBidi" w:cstheme="majorBidi"/>
                <w:sz w:val="24"/>
              </w:rPr>
              <w:t xml:space="preserve">Kärt Peetrimäe </w:t>
            </w:r>
            <w:r w:rsidR="00450D63" w:rsidRPr="00AC6860">
              <w:rPr>
                <w:rFonts w:asciiTheme="majorBidi" w:hAnsiTheme="majorBidi" w:cstheme="majorBidi"/>
                <w:i/>
                <w:iCs/>
                <w:sz w:val="24"/>
              </w:rPr>
              <w:t>/allkirjastatud digitaalselt/</w:t>
            </w:r>
          </w:p>
        </w:tc>
      </w:tr>
      <w:tr w:rsidR="00AC6860" w:rsidRPr="00AC6860" w14:paraId="2F7EA546" w14:textId="77777777" w:rsidTr="00450D63">
        <w:tc>
          <w:tcPr>
            <w:tcW w:w="2405" w:type="dxa"/>
          </w:tcPr>
          <w:p w14:paraId="52E43487" w14:textId="77777777" w:rsidR="00450D63" w:rsidRPr="00AC6860" w:rsidRDefault="00450D63" w:rsidP="00AC6860">
            <w:pPr>
              <w:spacing w:before="120" w:after="120"/>
              <w:jc w:val="both"/>
              <w:rPr>
                <w:rFonts w:asciiTheme="majorBidi" w:hAnsiTheme="majorBidi" w:cstheme="majorBidi"/>
                <w:sz w:val="24"/>
              </w:rPr>
            </w:pPr>
            <w:r w:rsidRPr="00AC6860">
              <w:rPr>
                <w:rFonts w:asciiTheme="majorBidi" w:hAnsiTheme="majorBidi" w:cstheme="majorBidi"/>
                <w:sz w:val="24"/>
              </w:rPr>
              <w:t>Jurist</w:t>
            </w:r>
          </w:p>
          <w:p w14:paraId="17BFF6DD" w14:textId="77777777" w:rsidR="00450D63" w:rsidRPr="00AC6860" w:rsidRDefault="00450D63" w:rsidP="00AC6860">
            <w:pPr>
              <w:spacing w:before="120" w:after="120"/>
              <w:contextualSpacing/>
              <w:jc w:val="both"/>
              <w:rPr>
                <w:rFonts w:asciiTheme="majorBidi" w:hAnsiTheme="majorBidi" w:cstheme="majorBidi"/>
                <w:sz w:val="24"/>
              </w:rPr>
            </w:pPr>
          </w:p>
        </w:tc>
        <w:tc>
          <w:tcPr>
            <w:tcW w:w="6724" w:type="dxa"/>
          </w:tcPr>
          <w:p w14:paraId="3A6E2B44" w14:textId="1BC0892D" w:rsidR="00450D63" w:rsidRPr="00AC6860" w:rsidRDefault="00E84B93" w:rsidP="00AC6860">
            <w:pPr>
              <w:spacing w:before="120" w:after="120"/>
              <w:jc w:val="both"/>
              <w:rPr>
                <w:rFonts w:asciiTheme="majorBidi" w:hAnsiTheme="majorBidi" w:cstheme="majorBidi"/>
                <w:sz w:val="24"/>
              </w:rPr>
            </w:pPr>
            <w:r w:rsidRPr="00AC6860">
              <w:rPr>
                <w:rFonts w:asciiTheme="majorBidi" w:hAnsiTheme="majorBidi" w:cstheme="majorBidi"/>
                <w:sz w:val="24"/>
              </w:rPr>
              <w:t>Kaidi Sulg</w:t>
            </w:r>
            <w:r w:rsidRPr="00AC6860">
              <w:rPr>
                <w:rFonts w:asciiTheme="majorBidi" w:hAnsiTheme="majorBidi" w:cstheme="majorBidi"/>
                <w:i/>
                <w:iCs/>
                <w:sz w:val="24"/>
              </w:rPr>
              <w:t xml:space="preserve"> </w:t>
            </w:r>
            <w:r w:rsidR="00450D63" w:rsidRPr="00AC6860">
              <w:rPr>
                <w:rFonts w:asciiTheme="majorBidi" w:hAnsiTheme="majorBidi" w:cstheme="majorBidi"/>
                <w:i/>
                <w:iCs/>
                <w:sz w:val="24"/>
              </w:rPr>
              <w:t>/allkirjastatud digitaalselt/</w:t>
            </w:r>
          </w:p>
        </w:tc>
      </w:tr>
      <w:bookmarkEnd w:id="0"/>
    </w:tbl>
    <w:p w14:paraId="42D61905" w14:textId="77777777" w:rsidR="00450D63" w:rsidRPr="00AC6860" w:rsidRDefault="00450D63" w:rsidP="00AC6860">
      <w:pPr>
        <w:spacing w:before="120" w:after="120"/>
        <w:contextualSpacing/>
        <w:jc w:val="both"/>
        <w:rPr>
          <w:rFonts w:asciiTheme="majorBidi" w:hAnsiTheme="majorBidi" w:cstheme="majorBidi"/>
          <w:sz w:val="24"/>
        </w:rPr>
      </w:pPr>
    </w:p>
    <w:sectPr w:rsidR="00450D63" w:rsidRPr="00AC6860" w:rsidSect="008D6730">
      <w:headerReference w:type="even" r:id="rId11"/>
      <w:headerReference w:type="default" r:id="rId12"/>
      <w:footerReference w:type="even" r:id="rId13"/>
      <w:footerReference w:type="default" r:id="rId14"/>
      <w:headerReference w:type="first" r:id="rId15"/>
      <w:footerReference w:type="first" r:id="rId16"/>
      <w:pgSz w:w="11900" w:h="16840"/>
      <w:pgMar w:top="1950" w:right="964" w:bottom="1440" w:left="1797" w:header="709"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C370C" w14:textId="77777777" w:rsidR="00037A59" w:rsidRDefault="00037A59">
      <w:r>
        <w:separator/>
      </w:r>
    </w:p>
  </w:endnote>
  <w:endnote w:type="continuationSeparator" w:id="0">
    <w:p w14:paraId="2C5272A0" w14:textId="77777777" w:rsidR="00037A59" w:rsidRDefault="0003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9610C" w14:textId="77777777" w:rsidR="00C37B4E" w:rsidRDefault="00C37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878211"/>
      <w:docPartObj>
        <w:docPartGallery w:val="Page Numbers (Bottom of Page)"/>
        <w:docPartUnique/>
      </w:docPartObj>
    </w:sdtPr>
    <w:sdtContent>
      <w:p w14:paraId="45722060" w14:textId="77777777" w:rsidR="00082DAF" w:rsidRDefault="00082DAF">
        <w:pPr>
          <w:pStyle w:val="Footer"/>
          <w:jc w:val="center"/>
        </w:pPr>
        <w:r>
          <w:fldChar w:fldCharType="begin"/>
        </w:r>
        <w:r>
          <w:instrText>PAGE   \* MERGEFORMAT</w:instrText>
        </w:r>
        <w:r>
          <w:fldChar w:fldCharType="separate"/>
        </w:r>
        <w:r w:rsidR="0078149C">
          <w:rPr>
            <w:noProof/>
          </w:rPr>
          <w:t>2</w:t>
        </w:r>
        <w:r>
          <w:fldChar w:fldCharType="end"/>
        </w:r>
      </w:p>
    </w:sdtContent>
  </w:sdt>
  <w:p w14:paraId="4650EE19" w14:textId="77777777" w:rsidR="00082DAF" w:rsidRDefault="00082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970844"/>
      <w:docPartObj>
        <w:docPartGallery w:val="Page Numbers (Bottom of Page)"/>
        <w:docPartUnique/>
      </w:docPartObj>
    </w:sdtPr>
    <w:sdtEndPr>
      <w:rPr>
        <w:rFonts w:cs="Arial"/>
        <w:vanish/>
        <w:szCs w:val="22"/>
      </w:rPr>
    </w:sdtEndPr>
    <w:sdtContent>
      <w:p w14:paraId="705D50B7" w14:textId="77777777" w:rsidR="00082DAF" w:rsidRPr="00E65336" w:rsidRDefault="00082DAF">
        <w:pPr>
          <w:pStyle w:val="Footer"/>
          <w:jc w:val="center"/>
          <w:rPr>
            <w:rFonts w:cs="Arial"/>
            <w:vanish/>
            <w:szCs w:val="22"/>
          </w:rPr>
        </w:pPr>
        <w:r w:rsidRPr="00E65336">
          <w:rPr>
            <w:rFonts w:cs="Arial"/>
            <w:vanish/>
            <w:szCs w:val="22"/>
          </w:rPr>
          <w:fldChar w:fldCharType="begin"/>
        </w:r>
        <w:r w:rsidRPr="00E65336">
          <w:rPr>
            <w:rFonts w:cs="Arial"/>
            <w:vanish/>
            <w:szCs w:val="22"/>
          </w:rPr>
          <w:instrText>PAGE   \* MERGEFORMAT</w:instrText>
        </w:r>
        <w:r w:rsidRPr="00E65336">
          <w:rPr>
            <w:rFonts w:cs="Arial"/>
            <w:vanish/>
            <w:szCs w:val="22"/>
          </w:rPr>
          <w:fldChar w:fldCharType="separate"/>
        </w:r>
        <w:r w:rsidR="0078149C">
          <w:rPr>
            <w:rFonts w:cs="Arial"/>
            <w:noProof/>
            <w:vanish/>
            <w:szCs w:val="22"/>
          </w:rPr>
          <w:t>1</w:t>
        </w:r>
        <w:r w:rsidRPr="00E65336">
          <w:rPr>
            <w:rFonts w:cs="Arial"/>
            <w:vanish/>
            <w:szCs w:val="22"/>
          </w:rPr>
          <w:fldChar w:fldCharType="end"/>
        </w:r>
      </w:p>
    </w:sdtContent>
  </w:sdt>
  <w:p w14:paraId="46EE69F3" w14:textId="77777777" w:rsidR="00082DAF" w:rsidRDefault="00082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5B62D" w14:textId="77777777" w:rsidR="00037A59" w:rsidRDefault="00037A59">
      <w:r>
        <w:separator/>
      </w:r>
    </w:p>
  </w:footnote>
  <w:footnote w:type="continuationSeparator" w:id="0">
    <w:p w14:paraId="623F5E27" w14:textId="77777777" w:rsidR="00037A59" w:rsidRDefault="00037A59">
      <w:r>
        <w:continuationSeparator/>
      </w:r>
    </w:p>
  </w:footnote>
  <w:footnote w:id="1">
    <w:p w14:paraId="15F96AB2" w14:textId="31AA220F" w:rsidR="00EF0F75" w:rsidRPr="00EF0F75" w:rsidRDefault="00EF0F75" w:rsidP="00EF0F75">
      <w:pPr>
        <w:pStyle w:val="FootnoteText"/>
        <w:rPr>
          <w:rFonts w:asciiTheme="majorBidi" w:hAnsiTheme="majorBidi" w:cstheme="majorBidi"/>
        </w:rPr>
      </w:pPr>
      <w:r w:rsidRPr="00EF0F75">
        <w:rPr>
          <w:rStyle w:val="FootnoteReference"/>
          <w:rFonts w:asciiTheme="majorBidi" w:hAnsiTheme="majorBidi" w:cstheme="majorBidi"/>
        </w:rPr>
        <w:footnoteRef/>
      </w:r>
      <w:r w:rsidRPr="00EF0F75">
        <w:rPr>
          <w:rFonts w:asciiTheme="majorBidi" w:hAnsiTheme="majorBidi" w:cstheme="majorBidi"/>
        </w:rPr>
        <w:t xml:space="preserve"> TlnHKo 3-23-355 p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AB2B" w14:textId="77777777" w:rsidR="00C37B4E" w:rsidRDefault="00C3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937F" w14:textId="77777777" w:rsidR="00C37B4E" w:rsidRDefault="00C37B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DEA30" w14:textId="77777777" w:rsidR="00082DAF" w:rsidRDefault="00082DAF" w:rsidP="000918A1">
    <w:pPr>
      <w:pStyle w:val="Header"/>
      <w:ind w:right="-567"/>
      <w:jc w:val="right"/>
      <w:rPr>
        <w:rFonts w:asciiTheme="minorHAnsi" w:hAnsiTheme="minorHAnsi"/>
        <w:sz w:val="16"/>
        <w:szCs w:val="16"/>
      </w:rPr>
    </w:pPr>
    <w:r>
      <w:rPr>
        <w:noProof/>
        <w:lang w:eastAsia="et-EE"/>
      </w:rPr>
      <w:drawing>
        <wp:anchor distT="0" distB="0" distL="114300" distR="114300" simplePos="0" relativeHeight="251679232" behindDoc="0" locked="0" layoutInCell="1" allowOverlap="1" wp14:anchorId="383B7A38" wp14:editId="711726A2">
          <wp:simplePos x="0" y="0"/>
          <wp:positionH relativeFrom="page">
            <wp:align>right</wp:align>
          </wp:positionH>
          <wp:positionV relativeFrom="paragraph">
            <wp:posOffset>-452515</wp:posOffset>
          </wp:positionV>
          <wp:extent cx="1949450" cy="8947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1"/>
                  <a:stretch>
                    <a:fillRect/>
                  </a:stretch>
                </pic:blipFill>
                <pic:spPr>
                  <a:xfrm>
                    <a:off x="0" y="0"/>
                    <a:ext cx="1949450" cy="894715"/>
                  </a:xfrm>
                  <a:prstGeom prst="rect">
                    <a:avLst/>
                  </a:prstGeom>
                </pic:spPr>
              </pic:pic>
            </a:graphicData>
          </a:graphic>
          <wp14:sizeRelV relativeFrom="margin">
            <wp14:pctHeight>0</wp14:pctHeight>
          </wp14:sizeRelV>
        </wp:anchor>
      </w:drawing>
    </w:r>
    <w:r>
      <w:ptab w:relativeTo="margin" w:alignment="left" w:leader="none"/>
    </w:r>
  </w:p>
  <w:p w14:paraId="5E2E3237" w14:textId="77777777" w:rsidR="00082DAF" w:rsidRPr="00E952B5" w:rsidRDefault="00082DAF" w:rsidP="00376BDC">
    <w:pPr>
      <w:pStyle w:val="Header"/>
      <w:ind w:right="-567"/>
      <w:jc w:val="right"/>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CAC1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B03A0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68B9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C8C6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0E4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72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AADE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E0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FAD7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6D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EC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56A51"/>
    <w:multiLevelType w:val="hybridMultilevel"/>
    <w:tmpl w:val="9A985622"/>
    <w:lvl w:ilvl="0" w:tplc="C9E8481A">
      <w:start w:val="1"/>
      <w:numFmt w:val="decimal"/>
      <w:lvlText w:val="%1."/>
      <w:lvlJc w:val="left"/>
      <w:pPr>
        <w:ind w:left="720" w:hanging="360"/>
      </w:pPr>
      <w:rPr>
        <w:rFonts w:asciiTheme="minorHAnsi" w:hAnsi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06DE2058"/>
    <w:multiLevelType w:val="hybridMultilevel"/>
    <w:tmpl w:val="F544E9E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08986A0C"/>
    <w:multiLevelType w:val="hybridMultilevel"/>
    <w:tmpl w:val="FD400816"/>
    <w:lvl w:ilvl="0" w:tplc="85F44BB0">
      <w:start w:val="1"/>
      <w:numFmt w:val="decimal"/>
      <w:lvlText w:val="%1."/>
      <w:lvlJc w:val="left"/>
      <w:pPr>
        <w:ind w:left="720" w:hanging="360"/>
      </w:pPr>
      <w:rPr>
        <w:rFonts w:asciiTheme="minorHAnsi" w:hAnsi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08FD07D1"/>
    <w:multiLevelType w:val="multilevel"/>
    <w:tmpl w:val="E9841BD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pStyle w:val="3level"/>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B615A3"/>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0EA7580F"/>
    <w:multiLevelType w:val="multilevel"/>
    <w:tmpl w:val="480E90E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EE73D6"/>
    <w:multiLevelType w:val="hybridMultilevel"/>
    <w:tmpl w:val="AE06D15A"/>
    <w:lvl w:ilvl="0" w:tplc="054CA572">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17A00375"/>
    <w:multiLevelType w:val="hybridMultilevel"/>
    <w:tmpl w:val="C2C208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1CB8725C"/>
    <w:multiLevelType w:val="hybridMultilevel"/>
    <w:tmpl w:val="ABA68A1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4C25A39"/>
    <w:multiLevelType w:val="hybridMultilevel"/>
    <w:tmpl w:val="FD7C0036"/>
    <w:lvl w:ilvl="0" w:tplc="04250017">
      <w:start w:val="1"/>
      <w:numFmt w:val="low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65E1444"/>
    <w:multiLevelType w:val="hybridMultilevel"/>
    <w:tmpl w:val="32DC93DC"/>
    <w:lvl w:ilvl="0" w:tplc="C3505A96">
      <w:start w:val="1"/>
      <w:numFmt w:val="decimal"/>
      <w:pStyle w:val="Heading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7EB1116"/>
    <w:multiLevelType w:val="hybridMultilevel"/>
    <w:tmpl w:val="A76447D6"/>
    <w:lvl w:ilvl="0" w:tplc="74DC9CF2">
      <w:start w:val="1"/>
      <w:numFmt w:val="decimal"/>
      <w:lvlText w:val="%1."/>
      <w:lvlJc w:val="left"/>
      <w:pPr>
        <w:ind w:left="720" w:hanging="360"/>
      </w:pPr>
      <w:rPr>
        <w:rFonts w:hint="default"/>
        <w:b/>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E2215CE"/>
    <w:multiLevelType w:val="hybridMultilevel"/>
    <w:tmpl w:val="BA9EC656"/>
    <w:lvl w:ilvl="0" w:tplc="89226F18">
      <w:start w:val="1"/>
      <w:numFmt w:val="lowerLetter"/>
      <w:lvlText w:val="%1)"/>
      <w:lvlJc w:val="left"/>
      <w:pPr>
        <w:ind w:left="360" w:hanging="360"/>
      </w:pPr>
      <w:rPr>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33C3735B"/>
    <w:multiLevelType w:val="hybridMultilevel"/>
    <w:tmpl w:val="880EF098"/>
    <w:lvl w:ilvl="0" w:tplc="B0E4C706">
      <w:start w:val="1"/>
      <w:numFmt w:val="decimal"/>
      <w:lvlText w:val="%1)"/>
      <w:lvlJc w:val="left"/>
      <w:pPr>
        <w:ind w:left="1020" w:hanging="360"/>
      </w:pPr>
    </w:lvl>
    <w:lvl w:ilvl="1" w:tplc="E19CD764">
      <w:start w:val="1"/>
      <w:numFmt w:val="decimal"/>
      <w:lvlText w:val="%2)"/>
      <w:lvlJc w:val="left"/>
      <w:pPr>
        <w:ind w:left="1020" w:hanging="360"/>
      </w:pPr>
    </w:lvl>
    <w:lvl w:ilvl="2" w:tplc="CB6A58F2">
      <w:start w:val="1"/>
      <w:numFmt w:val="decimal"/>
      <w:lvlText w:val="%3)"/>
      <w:lvlJc w:val="left"/>
      <w:pPr>
        <w:ind w:left="1020" w:hanging="360"/>
      </w:pPr>
    </w:lvl>
    <w:lvl w:ilvl="3" w:tplc="9C726EDE">
      <w:start w:val="1"/>
      <w:numFmt w:val="decimal"/>
      <w:lvlText w:val="%4)"/>
      <w:lvlJc w:val="left"/>
      <w:pPr>
        <w:ind w:left="1020" w:hanging="360"/>
      </w:pPr>
    </w:lvl>
    <w:lvl w:ilvl="4" w:tplc="DDDCF3E6">
      <w:start w:val="1"/>
      <w:numFmt w:val="decimal"/>
      <w:lvlText w:val="%5)"/>
      <w:lvlJc w:val="left"/>
      <w:pPr>
        <w:ind w:left="1020" w:hanging="360"/>
      </w:pPr>
    </w:lvl>
    <w:lvl w:ilvl="5" w:tplc="7564E5E8">
      <w:start w:val="1"/>
      <w:numFmt w:val="decimal"/>
      <w:lvlText w:val="%6)"/>
      <w:lvlJc w:val="left"/>
      <w:pPr>
        <w:ind w:left="1020" w:hanging="360"/>
      </w:pPr>
    </w:lvl>
    <w:lvl w:ilvl="6" w:tplc="8D54529E">
      <w:start w:val="1"/>
      <w:numFmt w:val="decimal"/>
      <w:lvlText w:val="%7)"/>
      <w:lvlJc w:val="left"/>
      <w:pPr>
        <w:ind w:left="1020" w:hanging="360"/>
      </w:pPr>
    </w:lvl>
    <w:lvl w:ilvl="7" w:tplc="F68E5354">
      <w:start w:val="1"/>
      <w:numFmt w:val="decimal"/>
      <w:lvlText w:val="%8)"/>
      <w:lvlJc w:val="left"/>
      <w:pPr>
        <w:ind w:left="1020" w:hanging="360"/>
      </w:pPr>
    </w:lvl>
    <w:lvl w:ilvl="8" w:tplc="2E3E8F00">
      <w:start w:val="1"/>
      <w:numFmt w:val="decimal"/>
      <w:lvlText w:val="%9)"/>
      <w:lvlJc w:val="left"/>
      <w:pPr>
        <w:ind w:left="1020" w:hanging="360"/>
      </w:pPr>
    </w:lvl>
  </w:abstractNum>
  <w:abstractNum w:abstractNumId="25" w15:restartNumberingAfterBreak="0">
    <w:nsid w:val="3C8E5AEB"/>
    <w:multiLevelType w:val="hybridMultilevel"/>
    <w:tmpl w:val="1250C668"/>
    <w:lvl w:ilvl="0" w:tplc="233635E4">
      <w:start w:val="1"/>
      <w:numFmt w:val="decimal"/>
      <w:pStyle w:val="2leve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4EC5FD6"/>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6370157"/>
    <w:multiLevelType w:val="hybridMultilevel"/>
    <w:tmpl w:val="662E64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6DB05C5"/>
    <w:multiLevelType w:val="hybridMultilevel"/>
    <w:tmpl w:val="58DE9D2E"/>
    <w:lvl w:ilvl="0" w:tplc="EE12D9D4">
      <w:start w:val="1"/>
      <w:numFmt w:val="decimal"/>
      <w:lvlText w:val="%1."/>
      <w:lvlJc w:val="left"/>
      <w:pPr>
        <w:ind w:left="720" w:hanging="360"/>
      </w:pPr>
      <w:rPr>
        <w:rFonts w:asciiTheme="minorHAnsi" w:hAnsiTheme="minorHAnsi"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8884856"/>
    <w:multiLevelType w:val="hybridMultilevel"/>
    <w:tmpl w:val="A7F261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DCB205D"/>
    <w:multiLevelType w:val="hybridMultilevel"/>
    <w:tmpl w:val="8014E8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1ED4A6E"/>
    <w:multiLevelType w:val="hybridMultilevel"/>
    <w:tmpl w:val="3998F9E2"/>
    <w:lvl w:ilvl="0" w:tplc="EE76CB92">
      <w:start w:val="1"/>
      <w:numFmt w:val="upperRoman"/>
      <w:pStyle w:val="1level"/>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2D62C71"/>
    <w:multiLevelType w:val="hybridMultilevel"/>
    <w:tmpl w:val="6456C97A"/>
    <w:lvl w:ilvl="0" w:tplc="CB6EB0C0">
      <w:start w:val="1"/>
      <w:numFmt w:val="upp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08048D3"/>
    <w:multiLevelType w:val="hybridMultilevel"/>
    <w:tmpl w:val="206671CE"/>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5717E38"/>
    <w:multiLevelType w:val="hybridMultilevel"/>
    <w:tmpl w:val="D30879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7AB5FED"/>
    <w:multiLevelType w:val="hybridMultilevel"/>
    <w:tmpl w:val="BBFEAE8A"/>
    <w:lvl w:ilvl="0" w:tplc="0425000F">
      <w:start w:val="1"/>
      <w:numFmt w:val="decimal"/>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6" w15:restartNumberingAfterBreak="0">
    <w:nsid w:val="691224B1"/>
    <w:multiLevelType w:val="hybridMultilevel"/>
    <w:tmpl w:val="F29E444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7" w15:restartNumberingAfterBreak="0">
    <w:nsid w:val="6CBE13E6"/>
    <w:multiLevelType w:val="hybridMultilevel"/>
    <w:tmpl w:val="BBFC5CF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1CD02C9"/>
    <w:multiLevelType w:val="hybridMultilevel"/>
    <w:tmpl w:val="328443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1D53A49"/>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54248C7"/>
    <w:multiLevelType w:val="multilevel"/>
    <w:tmpl w:val="ED161F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995182709">
    <w:abstractNumId w:val="10"/>
  </w:num>
  <w:num w:numId="2" w16cid:durableId="2034333371">
    <w:abstractNumId w:val="8"/>
  </w:num>
  <w:num w:numId="3" w16cid:durableId="1427341269">
    <w:abstractNumId w:val="7"/>
  </w:num>
  <w:num w:numId="4" w16cid:durableId="1019089145">
    <w:abstractNumId w:val="6"/>
  </w:num>
  <w:num w:numId="5" w16cid:durableId="1012416392">
    <w:abstractNumId w:val="5"/>
  </w:num>
  <w:num w:numId="6" w16cid:durableId="68893658">
    <w:abstractNumId w:val="9"/>
  </w:num>
  <w:num w:numId="7" w16cid:durableId="224798113">
    <w:abstractNumId w:val="4"/>
  </w:num>
  <w:num w:numId="8" w16cid:durableId="2129026">
    <w:abstractNumId w:val="3"/>
  </w:num>
  <w:num w:numId="9" w16cid:durableId="931208892">
    <w:abstractNumId w:val="2"/>
  </w:num>
  <w:num w:numId="10" w16cid:durableId="681858115">
    <w:abstractNumId w:val="1"/>
  </w:num>
  <w:num w:numId="11" w16cid:durableId="1722903452">
    <w:abstractNumId w:val="0"/>
  </w:num>
  <w:num w:numId="12" w16cid:durableId="1572694437">
    <w:abstractNumId w:val="21"/>
  </w:num>
  <w:num w:numId="13" w16cid:durableId="1956906414">
    <w:abstractNumId w:val="21"/>
    <w:lvlOverride w:ilvl="0">
      <w:startOverride w:val="1"/>
    </w:lvlOverride>
  </w:num>
  <w:num w:numId="14" w16cid:durableId="371729423">
    <w:abstractNumId w:val="32"/>
  </w:num>
  <w:num w:numId="15" w16cid:durableId="323628304">
    <w:abstractNumId w:val="16"/>
  </w:num>
  <w:num w:numId="16" w16cid:durableId="135463665">
    <w:abstractNumId w:val="35"/>
  </w:num>
  <w:num w:numId="17" w16cid:durableId="344330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6671596">
    <w:abstractNumId w:val="17"/>
  </w:num>
  <w:num w:numId="19" w16cid:durableId="42288544">
    <w:abstractNumId w:val="38"/>
  </w:num>
  <w:num w:numId="20" w16cid:durableId="55780383">
    <w:abstractNumId w:val="18"/>
  </w:num>
  <w:num w:numId="21" w16cid:durableId="208881165">
    <w:abstractNumId w:val="15"/>
  </w:num>
  <w:num w:numId="22" w16cid:durableId="960190213">
    <w:abstractNumId w:val="19"/>
  </w:num>
  <w:num w:numId="23" w16cid:durableId="1127507973">
    <w:abstractNumId w:val="20"/>
  </w:num>
  <w:num w:numId="24" w16cid:durableId="1587227556">
    <w:abstractNumId w:val="12"/>
  </w:num>
  <w:num w:numId="25" w16cid:durableId="1118187436">
    <w:abstractNumId w:val="29"/>
  </w:num>
  <w:num w:numId="26" w16cid:durableId="2107311776">
    <w:abstractNumId w:val="30"/>
  </w:num>
  <w:num w:numId="27" w16cid:durableId="1559631990">
    <w:abstractNumId w:val="39"/>
  </w:num>
  <w:num w:numId="28" w16cid:durableId="2121413279">
    <w:abstractNumId w:val="40"/>
  </w:num>
  <w:num w:numId="29" w16cid:durableId="398404563">
    <w:abstractNumId w:val="26"/>
  </w:num>
  <w:num w:numId="30" w16cid:durableId="311756580">
    <w:abstractNumId w:val="33"/>
  </w:num>
  <w:num w:numId="31" w16cid:durableId="1040015432">
    <w:abstractNumId w:val="34"/>
  </w:num>
  <w:num w:numId="32" w16cid:durableId="1231190110">
    <w:abstractNumId w:val="23"/>
  </w:num>
  <w:num w:numId="33" w16cid:durableId="1677264598">
    <w:abstractNumId w:val="31"/>
  </w:num>
  <w:num w:numId="34" w16cid:durableId="1693263289">
    <w:abstractNumId w:val="25"/>
  </w:num>
  <w:num w:numId="35" w16cid:durableId="2050257082">
    <w:abstractNumId w:val="14"/>
  </w:num>
  <w:num w:numId="36" w16cid:durableId="1573933064">
    <w:abstractNumId w:val="37"/>
  </w:num>
  <w:num w:numId="37" w16cid:durableId="988366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4728418">
    <w:abstractNumId w:val="11"/>
  </w:num>
  <w:num w:numId="39" w16cid:durableId="1525047685">
    <w:abstractNumId w:val="28"/>
  </w:num>
  <w:num w:numId="40" w16cid:durableId="1422028782">
    <w:abstractNumId w:val="13"/>
  </w:num>
  <w:num w:numId="41" w16cid:durableId="1344284495">
    <w:abstractNumId w:val="27"/>
  </w:num>
  <w:num w:numId="42" w16cid:durableId="925958913">
    <w:abstractNumId w:val="22"/>
  </w:num>
  <w:num w:numId="43" w16cid:durableId="9921054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30"/>
    <w:rsid w:val="00001AB3"/>
    <w:rsid w:val="00004098"/>
    <w:rsid w:val="000139EB"/>
    <w:rsid w:val="00016E06"/>
    <w:rsid w:val="00020C81"/>
    <w:rsid w:val="00020FB6"/>
    <w:rsid w:val="00025BD2"/>
    <w:rsid w:val="00026835"/>
    <w:rsid w:val="000310FD"/>
    <w:rsid w:val="00031EA0"/>
    <w:rsid w:val="00037A59"/>
    <w:rsid w:val="00037C8C"/>
    <w:rsid w:val="00042F48"/>
    <w:rsid w:val="000435C5"/>
    <w:rsid w:val="00043A1E"/>
    <w:rsid w:val="00045B21"/>
    <w:rsid w:val="00046A48"/>
    <w:rsid w:val="00047559"/>
    <w:rsid w:val="00047CE6"/>
    <w:rsid w:val="00051F9A"/>
    <w:rsid w:val="00052826"/>
    <w:rsid w:val="00055DD8"/>
    <w:rsid w:val="00056F6B"/>
    <w:rsid w:val="0006156B"/>
    <w:rsid w:val="00064286"/>
    <w:rsid w:val="00066ABF"/>
    <w:rsid w:val="00066E24"/>
    <w:rsid w:val="0007031F"/>
    <w:rsid w:val="000772D5"/>
    <w:rsid w:val="00077F08"/>
    <w:rsid w:val="00082D44"/>
    <w:rsid w:val="00082DAF"/>
    <w:rsid w:val="000918A1"/>
    <w:rsid w:val="000A3C3E"/>
    <w:rsid w:val="000A4A42"/>
    <w:rsid w:val="000A5A5D"/>
    <w:rsid w:val="000B4F5F"/>
    <w:rsid w:val="000B7883"/>
    <w:rsid w:val="000C3B58"/>
    <w:rsid w:val="000C58DD"/>
    <w:rsid w:val="000D2F45"/>
    <w:rsid w:val="000D51FC"/>
    <w:rsid w:val="000E206B"/>
    <w:rsid w:val="000F067D"/>
    <w:rsid w:val="000F1FB2"/>
    <w:rsid w:val="000F3294"/>
    <w:rsid w:val="000F3B8E"/>
    <w:rsid w:val="00102839"/>
    <w:rsid w:val="00104084"/>
    <w:rsid w:val="0011222F"/>
    <w:rsid w:val="00112A50"/>
    <w:rsid w:val="0011723F"/>
    <w:rsid w:val="0011735E"/>
    <w:rsid w:val="00117A03"/>
    <w:rsid w:val="00131DBE"/>
    <w:rsid w:val="001376C7"/>
    <w:rsid w:val="00140BCA"/>
    <w:rsid w:val="0014175E"/>
    <w:rsid w:val="001449A8"/>
    <w:rsid w:val="0014611A"/>
    <w:rsid w:val="00146C13"/>
    <w:rsid w:val="001512CF"/>
    <w:rsid w:val="001522D0"/>
    <w:rsid w:val="001530C9"/>
    <w:rsid w:val="00154D4D"/>
    <w:rsid w:val="00167190"/>
    <w:rsid w:val="00170A01"/>
    <w:rsid w:val="0017344D"/>
    <w:rsid w:val="00175361"/>
    <w:rsid w:val="001806CE"/>
    <w:rsid w:val="00182919"/>
    <w:rsid w:val="00184019"/>
    <w:rsid w:val="001847F4"/>
    <w:rsid w:val="00186E8C"/>
    <w:rsid w:val="001926BA"/>
    <w:rsid w:val="00193650"/>
    <w:rsid w:val="001A5AA2"/>
    <w:rsid w:val="001A70C5"/>
    <w:rsid w:val="001B08B7"/>
    <w:rsid w:val="001B3B48"/>
    <w:rsid w:val="001C1F81"/>
    <w:rsid w:val="001C36FC"/>
    <w:rsid w:val="001C40ED"/>
    <w:rsid w:val="001D06A1"/>
    <w:rsid w:val="001D1D6B"/>
    <w:rsid w:val="001E0ADB"/>
    <w:rsid w:val="001E11CA"/>
    <w:rsid w:val="001E1F51"/>
    <w:rsid w:val="001E1FCC"/>
    <w:rsid w:val="001E3A2C"/>
    <w:rsid w:val="001E4341"/>
    <w:rsid w:val="001E4B9D"/>
    <w:rsid w:val="001E4F80"/>
    <w:rsid w:val="001E5A4F"/>
    <w:rsid w:val="001F2886"/>
    <w:rsid w:val="0020110B"/>
    <w:rsid w:val="002026DE"/>
    <w:rsid w:val="002037B3"/>
    <w:rsid w:val="00207EB6"/>
    <w:rsid w:val="00211EF4"/>
    <w:rsid w:val="00213CB5"/>
    <w:rsid w:val="00214751"/>
    <w:rsid w:val="00215580"/>
    <w:rsid w:val="0021672F"/>
    <w:rsid w:val="00217F18"/>
    <w:rsid w:val="00223A0C"/>
    <w:rsid w:val="0022468E"/>
    <w:rsid w:val="00226155"/>
    <w:rsid w:val="002316DD"/>
    <w:rsid w:val="00233FCE"/>
    <w:rsid w:val="0023476C"/>
    <w:rsid w:val="00243DD4"/>
    <w:rsid w:val="00247C2D"/>
    <w:rsid w:val="00250481"/>
    <w:rsid w:val="00250CDB"/>
    <w:rsid w:val="002569E4"/>
    <w:rsid w:val="00257459"/>
    <w:rsid w:val="00262337"/>
    <w:rsid w:val="00267303"/>
    <w:rsid w:val="00267473"/>
    <w:rsid w:val="0026789F"/>
    <w:rsid w:val="00276128"/>
    <w:rsid w:val="002768BE"/>
    <w:rsid w:val="00280F8E"/>
    <w:rsid w:val="00282A70"/>
    <w:rsid w:val="00282F3B"/>
    <w:rsid w:val="002838BB"/>
    <w:rsid w:val="00290C0F"/>
    <w:rsid w:val="00295186"/>
    <w:rsid w:val="002A1081"/>
    <w:rsid w:val="002A1E7E"/>
    <w:rsid w:val="002A3EA9"/>
    <w:rsid w:val="002B714B"/>
    <w:rsid w:val="002B79F7"/>
    <w:rsid w:val="002C171A"/>
    <w:rsid w:val="002C2B40"/>
    <w:rsid w:val="002C58A4"/>
    <w:rsid w:val="002F0C7A"/>
    <w:rsid w:val="002F4357"/>
    <w:rsid w:val="002F5EAE"/>
    <w:rsid w:val="002F7441"/>
    <w:rsid w:val="002F7AD5"/>
    <w:rsid w:val="00304F09"/>
    <w:rsid w:val="003051D5"/>
    <w:rsid w:val="00305AA7"/>
    <w:rsid w:val="00306A7E"/>
    <w:rsid w:val="00307CBB"/>
    <w:rsid w:val="0031142F"/>
    <w:rsid w:val="00321AB7"/>
    <w:rsid w:val="003228F9"/>
    <w:rsid w:val="00322BF1"/>
    <w:rsid w:val="00326F4D"/>
    <w:rsid w:val="003273F9"/>
    <w:rsid w:val="003308FD"/>
    <w:rsid w:val="0033184A"/>
    <w:rsid w:val="003329DE"/>
    <w:rsid w:val="003375BE"/>
    <w:rsid w:val="00337E69"/>
    <w:rsid w:val="003403F8"/>
    <w:rsid w:val="00340E43"/>
    <w:rsid w:val="0034131A"/>
    <w:rsid w:val="003416F7"/>
    <w:rsid w:val="00344B5A"/>
    <w:rsid w:val="00345598"/>
    <w:rsid w:val="0034638D"/>
    <w:rsid w:val="00352F34"/>
    <w:rsid w:val="00353328"/>
    <w:rsid w:val="0035570D"/>
    <w:rsid w:val="00362F83"/>
    <w:rsid w:val="003632C3"/>
    <w:rsid w:val="00363497"/>
    <w:rsid w:val="00363A5B"/>
    <w:rsid w:val="00363AE9"/>
    <w:rsid w:val="00364A49"/>
    <w:rsid w:val="00366D59"/>
    <w:rsid w:val="00367730"/>
    <w:rsid w:val="00367B34"/>
    <w:rsid w:val="00371160"/>
    <w:rsid w:val="0037540B"/>
    <w:rsid w:val="0037671C"/>
    <w:rsid w:val="00376BDC"/>
    <w:rsid w:val="00377938"/>
    <w:rsid w:val="00385166"/>
    <w:rsid w:val="00386CFF"/>
    <w:rsid w:val="00387685"/>
    <w:rsid w:val="00391D19"/>
    <w:rsid w:val="0039504C"/>
    <w:rsid w:val="003974EE"/>
    <w:rsid w:val="003A0EDB"/>
    <w:rsid w:val="003A13FE"/>
    <w:rsid w:val="003A31D1"/>
    <w:rsid w:val="003A3293"/>
    <w:rsid w:val="003A708B"/>
    <w:rsid w:val="003B03EE"/>
    <w:rsid w:val="003B7605"/>
    <w:rsid w:val="003C3624"/>
    <w:rsid w:val="003C4B48"/>
    <w:rsid w:val="003C66C7"/>
    <w:rsid w:val="003D10D8"/>
    <w:rsid w:val="003D19DC"/>
    <w:rsid w:val="003D32C7"/>
    <w:rsid w:val="003D6346"/>
    <w:rsid w:val="003E1BC0"/>
    <w:rsid w:val="003E1E36"/>
    <w:rsid w:val="003E1F32"/>
    <w:rsid w:val="003E2B67"/>
    <w:rsid w:val="003E3791"/>
    <w:rsid w:val="003E5D1E"/>
    <w:rsid w:val="003F0912"/>
    <w:rsid w:val="00401E54"/>
    <w:rsid w:val="00405797"/>
    <w:rsid w:val="00406CD9"/>
    <w:rsid w:val="00413DD6"/>
    <w:rsid w:val="0041580C"/>
    <w:rsid w:val="0041769D"/>
    <w:rsid w:val="0042069C"/>
    <w:rsid w:val="00420FEA"/>
    <w:rsid w:val="004215BD"/>
    <w:rsid w:val="00421E6E"/>
    <w:rsid w:val="00424655"/>
    <w:rsid w:val="00430482"/>
    <w:rsid w:val="00433794"/>
    <w:rsid w:val="004344D9"/>
    <w:rsid w:val="00444F1E"/>
    <w:rsid w:val="00450D63"/>
    <w:rsid w:val="00460885"/>
    <w:rsid w:val="0046221F"/>
    <w:rsid w:val="0046225A"/>
    <w:rsid w:val="00463F12"/>
    <w:rsid w:val="0046453E"/>
    <w:rsid w:val="004736BA"/>
    <w:rsid w:val="004736D2"/>
    <w:rsid w:val="004737B1"/>
    <w:rsid w:val="00474768"/>
    <w:rsid w:val="00475077"/>
    <w:rsid w:val="004819F5"/>
    <w:rsid w:val="0048364E"/>
    <w:rsid w:val="00485114"/>
    <w:rsid w:val="004879EE"/>
    <w:rsid w:val="00491D44"/>
    <w:rsid w:val="00492BB0"/>
    <w:rsid w:val="00495203"/>
    <w:rsid w:val="0049524F"/>
    <w:rsid w:val="0049619F"/>
    <w:rsid w:val="004A3792"/>
    <w:rsid w:val="004A45BA"/>
    <w:rsid w:val="004A5B2C"/>
    <w:rsid w:val="004B1ED5"/>
    <w:rsid w:val="004B37D1"/>
    <w:rsid w:val="004B76EE"/>
    <w:rsid w:val="004C1260"/>
    <w:rsid w:val="004C3225"/>
    <w:rsid w:val="004C70D6"/>
    <w:rsid w:val="004C7FB5"/>
    <w:rsid w:val="004E1A17"/>
    <w:rsid w:val="004E1FC2"/>
    <w:rsid w:val="004E5695"/>
    <w:rsid w:val="004E5992"/>
    <w:rsid w:val="004E5FCD"/>
    <w:rsid w:val="004F3248"/>
    <w:rsid w:val="004F45A7"/>
    <w:rsid w:val="004F5977"/>
    <w:rsid w:val="00502C0D"/>
    <w:rsid w:val="0051024F"/>
    <w:rsid w:val="00512D3B"/>
    <w:rsid w:val="005171F1"/>
    <w:rsid w:val="00517FD9"/>
    <w:rsid w:val="0052102B"/>
    <w:rsid w:val="0052772A"/>
    <w:rsid w:val="00530607"/>
    <w:rsid w:val="00532A3D"/>
    <w:rsid w:val="0054394A"/>
    <w:rsid w:val="00545C3E"/>
    <w:rsid w:val="005515AB"/>
    <w:rsid w:val="00556243"/>
    <w:rsid w:val="00561650"/>
    <w:rsid w:val="00562BA3"/>
    <w:rsid w:val="0056318C"/>
    <w:rsid w:val="0056438A"/>
    <w:rsid w:val="005715F2"/>
    <w:rsid w:val="005739B7"/>
    <w:rsid w:val="00573C95"/>
    <w:rsid w:val="00574F9B"/>
    <w:rsid w:val="005757BA"/>
    <w:rsid w:val="0057754B"/>
    <w:rsid w:val="005851E4"/>
    <w:rsid w:val="00586171"/>
    <w:rsid w:val="00592E92"/>
    <w:rsid w:val="005934DC"/>
    <w:rsid w:val="0059405E"/>
    <w:rsid w:val="005975C2"/>
    <w:rsid w:val="005A1BE8"/>
    <w:rsid w:val="005A1D56"/>
    <w:rsid w:val="005B14B3"/>
    <w:rsid w:val="005B2CD4"/>
    <w:rsid w:val="005B661E"/>
    <w:rsid w:val="005C3048"/>
    <w:rsid w:val="005C3D76"/>
    <w:rsid w:val="005C4B01"/>
    <w:rsid w:val="005C4EC6"/>
    <w:rsid w:val="005D1B87"/>
    <w:rsid w:val="005F27CC"/>
    <w:rsid w:val="005F2E6A"/>
    <w:rsid w:val="005F6A80"/>
    <w:rsid w:val="005F7309"/>
    <w:rsid w:val="00600877"/>
    <w:rsid w:val="00601AA0"/>
    <w:rsid w:val="006058F1"/>
    <w:rsid w:val="006111AA"/>
    <w:rsid w:val="00614750"/>
    <w:rsid w:val="00616B2D"/>
    <w:rsid w:val="0061750D"/>
    <w:rsid w:val="00620FDB"/>
    <w:rsid w:val="00622C2D"/>
    <w:rsid w:val="006267DC"/>
    <w:rsid w:val="0062783C"/>
    <w:rsid w:val="00627D99"/>
    <w:rsid w:val="00634E47"/>
    <w:rsid w:val="00635305"/>
    <w:rsid w:val="00636461"/>
    <w:rsid w:val="0064512F"/>
    <w:rsid w:val="00646417"/>
    <w:rsid w:val="00652A0B"/>
    <w:rsid w:val="006532F8"/>
    <w:rsid w:val="00653CD6"/>
    <w:rsid w:val="00654C03"/>
    <w:rsid w:val="00655271"/>
    <w:rsid w:val="00661C70"/>
    <w:rsid w:val="00665CEC"/>
    <w:rsid w:val="0066605B"/>
    <w:rsid w:val="00670C57"/>
    <w:rsid w:val="0067192E"/>
    <w:rsid w:val="0067548B"/>
    <w:rsid w:val="00684CEB"/>
    <w:rsid w:val="006879B8"/>
    <w:rsid w:val="00694339"/>
    <w:rsid w:val="00694EF9"/>
    <w:rsid w:val="00695C6C"/>
    <w:rsid w:val="006961EF"/>
    <w:rsid w:val="00696F25"/>
    <w:rsid w:val="006A2EA8"/>
    <w:rsid w:val="006A46DA"/>
    <w:rsid w:val="006A78D4"/>
    <w:rsid w:val="006B3EB8"/>
    <w:rsid w:val="006B75F4"/>
    <w:rsid w:val="006C1E9A"/>
    <w:rsid w:val="006D4FB9"/>
    <w:rsid w:val="006D5424"/>
    <w:rsid w:val="006D7985"/>
    <w:rsid w:val="006E1E8F"/>
    <w:rsid w:val="006E42EE"/>
    <w:rsid w:val="006F0F70"/>
    <w:rsid w:val="006F2CB2"/>
    <w:rsid w:val="006F32B2"/>
    <w:rsid w:val="006F3BC7"/>
    <w:rsid w:val="006F60A0"/>
    <w:rsid w:val="006F6457"/>
    <w:rsid w:val="00700C66"/>
    <w:rsid w:val="00707795"/>
    <w:rsid w:val="00707A73"/>
    <w:rsid w:val="00710888"/>
    <w:rsid w:val="00710DE0"/>
    <w:rsid w:val="00711BB5"/>
    <w:rsid w:val="007125A7"/>
    <w:rsid w:val="007140EA"/>
    <w:rsid w:val="00716C11"/>
    <w:rsid w:val="007217F9"/>
    <w:rsid w:val="007220D6"/>
    <w:rsid w:val="007316B2"/>
    <w:rsid w:val="00750EFA"/>
    <w:rsid w:val="007609C6"/>
    <w:rsid w:val="007622E2"/>
    <w:rsid w:val="00762985"/>
    <w:rsid w:val="00763AF5"/>
    <w:rsid w:val="0076473D"/>
    <w:rsid w:val="00772F46"/>
    <w:rsid w:val="00775DC8"/>
    <w:rsid w:val="0078149C"/>
    <w:rsid w:val="00782831"/>
    <w:rsid w:val="00786C33"/>
    <w:rsid w:val="0079111B"/>
    <w:rsid w:val="0079250C"/>
    <w:rsid w:val="00793801"/>
    <w:rsid w:val="00793B42"/>
    <w:rsid w:val="00796C69"/>
    <w:rsid w:val="00796C9E"/>
    <w:rsid w:val="007A0C1D"/>
    <w:rsid w:val="007A17D7"/>
    <w:rsid w:val="007A3E8F"/>
    <w:rsid w:val="007A6425"/>
    <w:rsid w:val="007A68E0"/>
    <w:rsid w:val="007B12D4"/>
    <w:rsid w:val="007B14F7"/>
    <w:rsid w:val="007B5DE5"/>
    <w:rsid w:val="007B601A"/>
    <w:rsid w:val="007B79BE"/>
    <w:rsid w:val="007C3F17"/>
    <w:rsid w:val="007C5F87"/>
    <w:rsid w:val="007D3DDC"/>
    <w:rsid w:val="007D4BFB"/>
    <w:rsid w:val="007D505D"/>
    <w:rsid w:val="007D5ADC"/>
    <w:rsid w:val="007D6697"/>
    <w:rsid w:val="007D71C2"/>
    <w:rsid w:val="007E2A9E"/>
    <w:rsid w:val="007E2AE2"/>
    <w:rsid w:val="007E7056"/>
    <w:rsid w:val="007F3772"/>
    <w:rsid w:val="00802E24"/>
    <w:rsid w:val="00802FD4"/>
    <w:rsid w:val="008035F5"/>
    <w:rsid w:val="00803A57"/>
    <w:rsid w:val="00813741"/>
    <w:rsid w:val="008137FB"/>
    <w:rsid w:val="008141BB"/>
    <w:rsid w:val="00814F05"/>
    <w:rsid w:val="008164B5"/>
    <w:rsid w:val="00823DE1"/>
    <w:rsid w:val="0082445A"/>
    <w:rsid w:val="00831C9B"/>
    <w:rsid w:val="00833E19"/>
    <w:rsid w:val="008407E4"/>
    <w:rsid w:val="008463F4"/>
    <w:rsid w:val="00846FB6"/>
    <w:rsid w:val="0085042F"/>
    <w:rsid w:val="0085161D"/>
    <w:rsid w:val="00851742"/>
    <w:rsid w:val="0085207C"/>
    <w:rsid w:val="00854889"/>
    <w:rsid w:val="00854DB1"/>
    <w:rsid w:val="00866C78"/>
    <w:rsid w:val="00866FD9"/>
    <w:rsid w:val="00867FFD"/>
    <w:rsid w:val="0087114E"/>
    <w:rsid w:val="00871BDE"/>
    <w:rsid w:val="00876C30"/>
    <w:rsid w:val="0088456B"/>
    <w:rsid w:val="00887C01"/>
    <w:rsid w:val="00894C80"/>
    <w:rsid w:val="008A04F1"/>
    <w:rsid w:val="008A0621"/>
    <w:rsid w:val="008A108C"/>
    <w:rsid w:val="008A1B68"/>
    <w:rsid w:val="008A2678"/>
    <w:rsid w:val="008A3490"/>
    <w:rsid w:val="008A4084"/>
    <w:rsid w:val="008A7B36"/>
    <w:rsid w:val="008B20B3"/>
    <w:rsid w:val="008B783B"/>
    <w:rsid w:val="008C15F4"/>
    <w:rsid w:val="008D03B4"/>
    <w:rsid w:val="008D1A31"/>
    <w:rsid w:val="008D222F"/>
    <w:rsid w:val="008D4316"/>
    <w:rsid w:val="008D4E8E"/>
    <w:rsid w:val="008D5D1D"/>
    <w:rsid w:val="008D5F24"/>
    <w:rsid w:val="008D6717"/>
    <w:rsid w:val="008D6730"/>
    <w:rsid w:val="008F54C3"/>
    <w:rsid w:val="009001D7"/>
    <w:rsid w:val="009034A9"/>
    <w:rsid w:val="009104C9"/>
    <w:rsid w:val="00910E3A"/>
    <w:rsid w:val="00916C5D"/>
    <w:rsid w:val="009216FF"/>
    <w:rsid w:val="00923289"/>
    <w:rsid w:val="0092462B"/>
    <w:rsid w:val="009256AD"/>
    <w:rsid w:val="0092657A"/>
    <w:rsid w:val="0093102D"/>
    <w:rsid w:val="0093189A"/>
    <w:rsid w:val="00935474"/>
    <w:rsid w:val="00935D4D"/>
    <w:rsid w:val="00944D3C"/>
    <w:rsid w:val="00952339"/>
    <w:rsid w:val="00957AD8"/>
    <w:rsid w:val="00961754"/>
    <w:rsid w:val="00962917"/>
    <w:rsid w:val="009631F1"/>
    <w:rsid w:val="00964235"/>
    <w:rsid w:val="00965C3B"/>
    <w:rsid w:val="00966F77"/>
    <w:rsid w:val="00967992"/>
    <w:rsid w:val="00974B6E"/>
    <w:rsid w:val="00984168"/>
    <w:rsid w:val="009852C4"/>
    <w:rsid w:val="009853EE"/>
    <w:rsid w:val="009859BB"/>
    <w:rsid w:val="0098637E"/>
    <w:rsid w:val="00992B1A"/>
    <w:rsid w:val="00993A95"/>
    <w:rsid w:val="00995F37"/>
    <w:rsid w:val="00997D99"/>
    <w:rsid w:val="009B264D"/>
    <w:rsid w:val="009B34CB"/>
    <w:rsid w:val="009B54B7"/>
    <w:rsid w:val="009C0C8E"/>
    <w:rsid w:val="009C1A87"/>
    <w:rsid w:val="009C3E5E"/>
    <w:rsid w:val="009C6051"/>
    <w:rsid w:val="009D6891"/>
    <w:rsid w:val="009E269E"/>
    <w:rsid w:val="009E5E37"/>
    <w:rsid w:val="009F14F1"/>
    <w:rsid w:val="009F1A30"/>
    <w:rsid w:val="009F2EE6"/>
    <w:rsid w:val="009F58E2"/>
    <w:rsid w:val="009F64A1"/>
    <w:rsid w:val="00A00974"/>
    <w:rsid w:val="00A018C4"/>
    <w:rsid w:val="00A01FF9"/>
    <w:rsid w:val="00A06B25"/>
    <w:rsid w:val="00A1286D"/>
    <w:rsid w:val="00A13376"/>
    <w:rsid w:val="00A14C4E"/>
    <w:rsid w:val="00A158B9"/>
    <w:rsid w:val="00A15C4D"/>
    <w:rsid w:val="00A23DB0"/>
    <w:rsid w:val="00A26941"/>
    <w:rsid w:val="00A26BDB"/>
    <w:rsid w:val="00A30279"/>
    <w:rsid w:val="00A31014"/>
    <w:rsid w:val="00A32A7E"/>
    <w:rsid w:val="00A33227"/>
    <w:rsid w:val="00A37BEB"/>
    <w:rsid w:val="00A40CB7"/>
    <w:rsid w:val="00A40EFA"/>
    <w:rsid w:val="00A415DA"/>
    <w:rsid w:val="00A451F0"/>
    <w:rsid w:val="00A45B08"/>
    <w:rsid w:val="00A45E6A"/>
    <w:rsid w:val="00A54583"/>
    <w:rsid w:val="00A6084B"/>
    <w:rsid w:val="00A7288D"/>
    <w:rsid w:val="00A81BE2"/>
    <w:rsid w:val="00A83E05"/>
    <w:rsid w:val="00A87CE4"/>
    <w:rsid w:val="00A91C6E"/>
    <w:rsid w:val="00A932D5"/>
    <w:rsid w:val="00A9544E"/>
    <w:rsid w:val="00A95FA4"/>
    <w:rsid w:val="00A96261"/>
    <w:rsid w:val="00A97FFE"/>
    <w:rsid w:val="00AA0386"/>
    <w:rsid w:val="00AA096C"/>
    <w:rsid w:val="00AA3134"/>
    <w:rsid w:val="00AA3696"/>
    <w:rsid w:val="00AA448B"/>
    <w:rsid w:val="00AA4D0C"/>
    <w:rsid w:val="00AB27DD"/>
    <w:rsid w:val="00AB2E64"/>
    <w:rsid w:val="00AB33D0"/>
    <w:rsid w:val="00AB3440"/>
    <w:rsid w:val="00AB66DC"/>
    <w:rsid w:val="00AC0BB1"/>
    <w:rsid w:val="00AC6860"/>
    <w:rsid w:val="00AE1F14"/>
    <w:rsid w:val="00AE5465"/>
    <w:rsid w:val="00AF3BFF"/>
    <w:rsid w:val="00AF577A"/>
    <w:rsid w:val="00AF5864"/>
    <w:rsid w:val="00AF7B8B"/>
    <w:rsid w:val="00AF7F46"/>
    <w:rsid w:val="00B00920"/>
    <w:rsid w:val="00B02BB8"/>
    <w:rsid w:val="00B05632"/>
    <w:rsid w:val="00B10CE9"/>
    <w:rsid w:val="00B12229"/>
    <w:rsid w:val="00B130EC"/>
    <w:rsid w:val="00B15096"/>
    <w:rsid w:val="00B158C7"/>
    <w:rsid w:val="00B15A95"/>
    <w:rsid w:val="00B21DB0"/>
    <w:rsid w:val="00B226C6"/>
    <w:rsid w:val="00B26D50"/>
    <w:rsid w:val="00B32C5A"/>
    <w:rsid w:val="00B34061"/>
    <w:rsid w:val="00B34260"/>
    <w:rsid w:val="00B3565F"/>
    <w:rsid w:val="00B36621"/>
    <w:rsid w:val="00B4210E"/>
    <w:rsid w:val="00B44B8E"/>
    <w:rsid w:val="00B52243"/>
    <w:rsid w:val="00B62747"/>
    <w:rsid w:val="00B62E9D"/>
    <w:rsid w:val="00B66F7A"/>
    <w:rsid w:val="00B67E68"/>
    <w:rsid w:val="00B875B0"/>
    <w:rsid w:val="00B91D0A"/>
    <w:rsid w:val="00B955F5"/>
    <w:rsid w:val="00B95A78"/>
    <w:rsid w:val="00BA0FB6"/>
    <w:rsid w:val="00BA2CF0"/>
    <w:rsid w:val="00BB308D"/>
    <w:rsid w:val="00BB5945"/>
    <w:rsid w:val="00BC0649"/>
    <w:rsid w:val="00BD0B7D"/>
    <w:rsid w:val="00BD6437"/>
    <w:rsid w:val="00BE2202"/>
    <w:rsid w:val="00BE2AF0"/>
    <w:rsid w:val="00BE39A1"/>
    <w:rsid w:val="00BF084B"/>
    <w:rsid w:val="00BF3C9B"/>
    <w:rsid w:val="00C0314B"/>
    <w:rsid w:val="00C1073E"/>
    <w:rsid w:val="00C13909"/>
    <w:rsid w:val="00C256CB"/>
    <w:rsid w:val="00C27D0B"/>
    <w:rsid w:val="00C31334"/>
    <w:rsid w:val="00C32A5E"/>
    <w:rsid w:val="00C37086"/>
    <w:rsid w:val="00C37B4E"/>
    <w:rsid w:val="00C41650"/>
    <w:rsid w:val="00C50816"/>
    <w:rsid w:val="00C5275D"/>
    <w:rsid w:val="00C539A9"/>
    <w:rsid w:val="00C55509"/>
    <w:rsid w:val="00C57024"/>
    <w:rsid w:val="00C6514B"/>
    <w:rsid w:val="00C67BE3"/>
    <w:rsid w:val="00C723A8"/>
    <w:rsid w:val="00C724E6"/>
    <w:rsid w:val="00C747ED"/>
    <w:rsid w:val="00C85818"/>
    <w:rsid w:val="00C900F6"/>
    <w:rsid w:val="00C91D85"/>
    <w:rsid w:val="00CA0756"/>
    <w:rsid w:val="00CA45C1"/>
    <w:rsid w:val="00CB64DE"/>
    <w:rsid w:val="00CB7410"/>
    <w:rsid w:val="00CB7C68"/>
    <w:rsid w:val="00CC29C4"/>
    <w:rsid w:val="00CC32A8"/>
    <w:rsid w:val="00CC48C6"/>
    <w:rsid w:val="00CD2A73"/>
    <w:rsid w:val="00CD447C"/>
    <w:rsid w:val="00CE6CC8"/>
    <w:rsid w:val="00CE6CD2"/>
    <w:rsid w:val="00CF111A"/>
    <w:rsid w:val="00D020FF"/>
    <w:rsid w:val="00D02C2B"/>
    <w:rsid w:val="00D03C9D"/>
    <w:rsid w:val="00D045E7"/>
    <w:rsid w:val="00D048EC"/>
    <w:rsid w:val="00D06474"/>
    <w:rsid w:val="00D0729B"/>
    <w:rsid w:val="00D07C61"/>
    <w:rsid w:val="00D11569"/>
    <w:rsid w:val="00D15A6F"/>
    <w:rsid w:val="00D1652D"/>
    <w:rsid w:val="00D166D7"/>
    <w:rsid w:val="00D17104"/>
    <w:rsid w:val="00D253D3"/>
    <w:rsid w:val="00D353C6"/>
    <w:rsid w:val="00D35A4B"/>
    <w:rsid w:val="00D44E61"/>
    <w:rsid w:val="00D462E0"/>
    <w:rsid w:val="00D46422"/>
    <w:rsid w:val="00D51CA4"/>
    <w:rsid w:val="00D60D5A"/>
    <w:rsid w:val="00D61958"/>
    <w:rsid w:val="00D641CE"/>
    <w:rsid w:val="00D64A49"/>
    <w:rsid w:val="00D71626"/>
    <w:rsid w:val="00D77259"/>
    <w:rsid w:val="00D80908"/>
    <w:rsid w:val="00D814BD"/>
    <w:rsid w:val="00D835E6"/>
    <w:rsid w:val="00D85CA6"/>
    <w:rsid w:val="00D8683C"/>
    <w:rsid w:val="00D90B7E"/>
    <w:rsid w:val="00D9118F"/>
    <w:rsid w:val="00D96909"/>
    <w:rsid w:val="00DA11F7"/>
    <w:rsid w:val="00DA352C"/>
    <w:rsid w:val="00DA3D6E"/>
    <w:rsid w:val="00DA6B0E"/>
    <w:rsid w:val="00DA7654"/>
    <w:rsid w:val="00DB175E"/>
    <w:rsid w:val="00DB4346"/>
    <w:rsid w:val="00DB6440"/>
    <w:rsid w:val="00DB6F76"/>
    <w:rsid w:val="00DB71C7"/>
    <w:rsid w:val="00DC031A"/>
    <w:rsid w:val="00DC0759"/>
    <w:rsid w:val="00DC26B1"/>
    <w:rsid w:val="00DC2CD0"/>
    <w:rsid w:val="00DC3889"/>
    <w:rsid w:val="00DD5593"/>
    <w:rsid w:val="00DE03AD"/>
    <w:rsid w:val="00DE0B1E"/>
    <w:rsid w:val="00DE1A13"/>
    <w:rsid w:val="00DF12C4"/>
    <w:rsid w:val="00DF2B3D"/>
    <w:rsid w:val="00DF4206"/>
    <w:rsid w:val="00DF736A"/>
    <w:rsid w:val="00E046CF"/>
    <w:rsid w:val="00E07D3A"/>
    <w:rsid w:val="00E10129"/>
    <w:rsid w:val="00E11318"/>
    <w:rsid w:val="00E1787F"/>
    <w:rsid w:val="00E21239"/>
    <w:rsid w:val="00E22F87"/>
    <w:rsid w:val="00E24C1C"/>
    <w:rsid w:val="00E251BF"/>
    <w:rsid w:val="00E366B6"/>
    <w:rsid w:val="00E47214"/>
    <w:rsid w:val="00E54A02"/>
    <w:rsid w:val="00E55164"/>
    <w:rsid w:val="00E56B2E"/>
    <w:rsid w:val="00E60FC2"/>
    <w:rsid w:val="00E619A6"/>
    <w:rsid w:val="00E65336"/>
    <w:rsid w:val="00E66F68"/>
    <w:rsid w:val="00E75E6C"/>
    <w:rsid w:val="00E7606C"/>
    <w:rsid w:val="00E7632B"/>
    <w:rsid w:val="00E815FA"/>
    <w:rsid w:val="00E82685"/>
    <w:rsid w:val="00E83353"/>
    <w:rsid w:val="00E84B93"/>
    <w:rsid w:val="00E86BF6"/>
    <w:rsid w:val="00E87091"/>
    <w:rsid w:val="00E93746"/>
    <w:rsid w:val="00E94A21"/>
    <w:rsid w:val="00E952B5"/>
    <w:rsid w:val="00E95C8B"/>
    <w:rsid w:val="00E973DB"/>
    <w:rsid w:val="00E97A57"/>
    <w:rsid w:val="00EA1569"/>
    <w:rsid w:val="00EA39E7"/>
    <w:rsid w:val="00EA71EF"/>
    <w:rsid w:val="00EB27CE"/>
    <w:rsid w:val="00EB59F6"/>
    <w:rsid w:val="00EB6C3B"/>
    <w:rsid w:val="00EB7DEA"/>
    <w:rsid w:val="00EC4759"/>
    <w:rsid w:val="00EC6610"/>
    <w:rsid w:val="00EC799A"/>
    <w:rsid w:val="00ED1507"/>
    <w:rsid w:val="00ED2B1E"/>
    <w:rsid w:val="00EE01DD"/>
    <w:rsid w:val="00EE6640"/>
    <w:rsid w:val="00EE6FFF"/>
    <w:rsid w:val="00EF0F75"/>
    <w:rsid w:val="00EF1F92"/>
    <w:rsid w:val="00EF5593"/>
    <w:rsid w:val="00EF7098"/>
    <w:rsid w:val="00F00A16"/>
    <w:rsid w:val="00F02A86"/>
    <w:rsid w:val="00F03303"/>
    <w:rsid w:val="00F04126"/>
    <w:rsid w:val="00F0575F"/>
    <w:rsid w:val="00F06E6D"/>
    <w:rsid w:val="00F0784E"/>
    <w:rsid w:val="00F12EFA"/>
    <w:rsid w:val="00F13F54"/>
    <w:rsid w:val="00F25B01"/>
    <w:rsid w:val="00F31710"/>
    <w:rsid w:val="00F37D69"/>
    <w:rsid w:val="00F37DD8"/>
    <w:rsid w:val="00F4196F"/>
    <w:rsid w:val="00F56ED4"/>
    <w:rsid w:val="00F615C5"/>
    <w:rsid w:val="00F63378"/>
    <w:rsid w:val="00F67C98"/>
    <w:rsid w:val="00F728F7"/>
    <w:rsid w:val="00F734F6"/>
    <w:rsid w:val="00F75491"/>
    <w:rsid w:val="00F77179"/>
    <w:rsid w:val="00F80C42"/>
    <w:rsid w:val="00F80F12"/>
    <w:rsid w:val="00F85865"/>
    <w:rsid w:val="00F85CF8"/>
    <w:rsid w:val="00F909EB"/>
    <w:rsid w:val="00F9225C"/>
    <w:rsid w:val="00F94865"/>
    <w:rsid w:val="00F94C1E"/>
    <w:rsid w:val="00F94D16"/>
    <w:rsid w:val="00F9670B"/>
    <w:rsid w:val="00F97C04"/>
    <w:rsid w:val="00FA123B"/>
    <w:rsid w:val="00FA13DE"/>
    <w:rsid w:val="00FA363F"/>
    <w:rsid w:val="00FA370D"/>
    <w:rsid w:val="00FA3D6C"/>
    <w:rsid w:val="00FA6F48"/>
    <w:rsid w:val="00FB38AF"/>
    <w:rsid w:val="00FC5C4D"/>
    <w:rsid w:val="00FD1BEE"/>
    <w:rsid w:val="00FD3B6F"/>
    <w:rsid w:val="00FD3CB3"/>
    <w:rsid w:val="00FD6848"/>
    <w:rsid w:val="00FD7D20"/>
    <w:rsid w:val="00FF3FC5"/>
    <w:rsid w:val="00FF594A"/>
    <w:rsid w:val="00FF6306"/>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7901A1"/>
  <w14:defaultImageDpi w14:val="330"/>
  <w15:docId w15:val="{3EF66C1C-D49E-4188-91E1-F90624C7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30"/>
    <w:rPr>
      <w:rFonts w:eastAsia="Times New Roman"/>
      <w:sz w:val="22"/>
      <w:szCs w:val="24"/>
      <w:lang w:val="et-EE"/>
    </w:rPr>
  </w:style>
  <w:style w:type="paragraph" w:styleId="Heading1">
    <w:name w:val="heading 1"/>
    <w:basedOn w:val="ListParagraph"/>
    <w:next w:val="Normal"/>
    <w:link w:val="Heading1Char"/>
    <w:uiPriority w:val="9"/>
    <w:qFormat/>
    <w:rsid w:val="00A451F0"/>
    <w:pPr>
      <w:numPr>
        <w:numId w:val="12"/>
      </w:numPr>
      <w:spacing w:before="120" w:after="120" w:line="276" w:lineRule="auto"/>
      <w:jc w:val="both"/>
      <w:outlineLvl w:val="0"/>
    </w:pPr>
    <w:rPr>
      <w:rFonts w:ascii="Times New Roman" w:eastAsiaTheme="minorHAnsi" w:hAnsi="Times New Roman"/>
      <w:b/>
      <w:szCs w:val="22"/>
    </w:rPr>
  </w:style>
  <w:style w:type="paragraph" w:styleId="Heading8">
    <w:name w:val="heading 8"/>
    <w:basedOn w:val="Normal"/>
    <w:next w:val="Normal"/>
    <w:link w:val="Heading8Char"/>
    <w:uiPriority w:val="9"/>
    <w:semiHidden/>
    <w:unhideWhenUsed/>
    <w:qFormat/>
    <w:rsid w:val="008A10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iPriority w:val="99"/>
    <w:unhideWhenUsed/>
    <w:rsid w:val="00F02D35"/>
    <w:pPr>
      <w:tabs>
        <w:tab w:val="center" w:pos="4320"/>
        <w:tab w:val="right" w:pos="8640"/>
      </w:tabs>
    </w:pPr>
  </w:style>
  <w:style w:type="character" w:customStyle="1" w:styleId="FooterChar">
    <w:name w:val="Footer Char"/>
    <w:basedOn w:val="DefaultParagraphFont"/>
    <w:link w:val="Footer"/>
    <w:uiPriority w:val="99"/>
    <w:rsid w:val="00F02D35"/>
  </w:style>
  <w:style w:type="character" w:styleId="Hyperlink">
    <w:name w:val="Hyperlink"/>
    <w:uiPriority w:val="99"/>
    <w:unhideWhenUsed/>
    <w:rsid w:val="00DB175E"/>
    <w:rPr>
      <w:color w:val="0000FF"/>
      <w:u w:val="single"/>
    </w:rPr>
  </w:style>
  <w:style w:type="character" w:customStyle="1" w:styleId="Heading1Char">
    <w:name w:val="Heading 1 Char"/>
    <w:basedOn w:val="DefaultParagraphFont"/>
    <w:link w:val="Heading1"/>
    <w:uiPriority w:val="9"/>
    <w:rsid w:val="00A451F0"/>
    <w:rPr>
      <w:rFonts w:ascii="Times New Roman" w:eastAsiaTheme="minorHAnsi" w:hAnsi="Times New Roman"/>
      <w:b/>
      <w:sz w:val="22"/>
      <w:szCs w:val="22"/>
      <w:lang w:val="et-EE"/>
    </w:rPr>
  </w:style>
  <w:style w:type="table" w:styleId="TableGrid">
    <w:name w:val="Table Grid"/>
    <w:basedOn w:val="TableNormal"/>
    <w:rsid w:val="00A451F0"/>
    <w:rPr>
      <w:rFonts w:asciiTheme="minorHAnsi" w:eastAsiaTheme="minorHAnsi" w:hAnsiTheme="minorHAnsi" w:cstheme="minorBidi"/>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1F0"/>
    <w:pPr>
      <w:ind w:left="720"/>
      <w:contextualSpacing/>
    </w:pPr>
  </w:style>
  <w:style w:type="paragraph" w:styleId="BodyText">
    <w:name w:val="Body Text"/>
    <w:basedOn w:val="Normal"/>
    <w:link w:val="BodyTextChar"/>
    <w:rsid w:val="00364A49"/>
    <w:pPr>
      <w:jc w:val="both"/>
    </w:pPr>
    <w:rPr>
      <w:rFonts w:ascii="Times New Roman" w:hAnsi="Times New Roman"/>
      <w:noProof/>
      <w:sz w:val="24"/>
      <w:szCs w:val="20"/>
    </w:rPr>
  </w:style>
  <w:style w:type="character" w:customStyle="1" w:styleId="BodyTextChar">
    <w:name w:val="Body Text Char"/>
    <w:basedOn w:val="DefaultParagraphFont"/>
    <w:link w:val="BodyText"/>
    <w:rsid w:val="00364A49"/>
    <w:rPr>
      <w:rFonts w:ascii="Times New Roman" w:eastAsia="Times New Roman" w:hAnsi="Times New Roman"/>
      <w:noProof/>
      <w:sz w:val="24"/>
      <w:lang w:val="et-EE"/>
    </w:rPr>
  </w:style>
  <w:style w:type="paragraph" w:styleId="BodyTextIndent2">
    <w:name w:val="Body Text Indent 2"/>
    <w:basedOn w:val="Normal"/>
    <w:link w:val="BodyTextIndent2Char"/>
    <w:rsid w:val="00364A49"/>
    <w:pPr>
      <w:spacing w:after="120" w:line="480" w:lineRule="auto"/>
      <w:ind w:left="283"/>
    </w:pPr>
    <w:rPr>
      <w:rFonts w:ascii="Times New Roman" w:hAnsi="Times New Roman"/>
      <w:sz w:val="24"/>
      <w:lang w:val="en-US"/>
    </w:rPr>
  </w:style>
  <w:style w:type="character" w:customStyle="1" w:styleId="BodyTextIndent2Char">
    <w:name w:val="Body Text Indent 2 Char"/>
    <w:basedOn w:val="DefaultParagraphFont"/>
    <w:link w:val="BodyTextIndent2"/>
    <w:rsid w:val="00364A49"/>
    <w:rPr>
      <w:rFonts w:ascii="Times New Roman" w:eastAsia="Times New Roman" w:hAnsi="Times New Roman"/>
      <w:sz w:val="24"/>
      <w:szCs w:val="24"/>
    </w:rPr>
  </w:style>
  <w:style w:type="character" w:customStyle="1" w:styleId="hps">
    <w:name w:val="hps"/>
    <w:rsid w:val="004E5FCD"/>
  </w:style>
  <w:style w:type="paragraph" w:styleId="BalloonText">
    <w:name w:val="Balloon Text"/>
    <w:basedOn w:val="Normal"/>
    <w:link w:val="BalloonTextChar"/>
    <w:uiPriority w:val="99"/>
    <w:semiHidden/>
    <w:unhideWhenUsed/>
    <w:rsid w:val="008A0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621"/>
    <w:rPr>
      <w:rFonts w:ascii="Segoe UI" w:eastAsia="Times New Roman" w:hAnsi="Segoe UI" w:cs="Segoe UI"/>
      <w:sz w:val="18"/>
      <w:szCs w:val="18"/>
      <w:lang w:val="et-EE"/>
    </w:rPr>
  </w:style>
  <w:style w:type="paragraph" w:styleId="FootnoteText">
    <w:name w:val="footnote text"/>
    <w:basedOn w:val="Normal"/>
    <w:link w:val="FootnoteTextChar"/>
    <w:uiPriority w:val="99"/>
    <w:semiHidden/>
    <w:unhideWhenUsed/>
    <w:rsid w:val="002B79F7"/>
    <w:rPr>
      <w:sz w:val="20"/>
      <w:szCs w:val="20"/>
    </w:rPr>
  </w:style>
  <w:style w:type="character" w:customStyle="1" w:styleId="FootnoteTextChar">
    <w:name w:val="Footnote Text Char"/>
    <w:basedOn w:val="DefaultParagraphFont"/>
    <w:link w:val="FootnoteText"/>
    <w:uiPriority w:val="99"/>
    <w:semiHidden/>
    <w:rsid w:val="002B79F7"/>
    <w:rPr>
      <w:rFonts w:eastAsia="Times New Roman"/>
      <w:lang w:val="et-EE"/>
    </w:rPr>
  </w:style>
  <w:style w:type="character" w:styleId="FootnoteReference">
    <w:name w:val="footnote reference"/>
    <w:basedOn w:val="DefaultParagraphFont"/>
    <w:uiPriority w:val="99"/>
    <w:semiHidden/>
    <w:unhideWhenUsed/>
    <w:rsid w:val="002B79F7"/>
    <w:rPr>
      <w:vertAlign w:val="superscript"/>
    </w:rPr>
  </w:style>
  <w:style w:type="paragraph" w:customStyle="1" w:styleId="Levelita">
    <w:name w:val="Levelita"/>
    <w:basedOn w:val="BodyText"/>
    <w:link w:val="LevelitaChar"/>
    <w:qFormat/>
    <w:rsid w:val="00082DAF"/>
    <w:pPr>
      <w:spacing w:after="120"/>
    </w:pPr>
    <w:rPr>
      <w:rFonts w:asciiTheme="minorHAnsi" w:hAnsiTheme="minorHAnsi" w:cs="Arial"/>
      <w:sz w:val="22"/>
      <w:szCs w:val="22"/>
    </w:rPr>
  </w:style>
  <w:style w:type="character" w:customStyle="1" w:styleId="LevelitaChar">
    <w:name w:val="Levelita Char"/>
    <w:basedOn w:val="BodyTextChar"/>
    <w:link w:val="Levelita"/>
    <w:rsid w:val="00082DAF"/>
    <w:rPr>
      <w:rFonts w:asciiTheme="minorHAnsi" w:eastAsia="Times New Roman" w:hAnsiTheme="minorHAnsi" w:cs="Arial"/>
      <w:noProof/>
      <w:sz w:val="22"/>
      <w:szCs w:val="22"/>
      <w:lang w:val="et-EE"/>
    </w:rPr>
  </w:style>
  <w:style w:type="paragraph" w:customStyle="1" w:styleId="3level">
    <w:name w:val="3 level"/>
    <w:basedOn w:val="ListParagraph"/>
    <w:link w:val="3levelChar"/>
    <w:qFormat/>
    <w:rsid w:val="00082DAF"/>
    <w:pPr>
      <w:numPr>
        <w:ilvl w:val="2"/>
        <w:numId w:val="35"/>
      </w:numPr>
      <w:spacing w:after="120"/>
      <w:contextualSpacing w:val="0"/>
      <w:jc w:val="both"/>
    </w:pPr>
    <w:rPr>
      <w:rFonts w:cs="Arial"/>
      <w:szCs w:val="22"/>
    </w:rPr>
  </w:style>
  <w:style w:type="paragraph" w:customStyle="1" w:styleId="2level">
    <w:name w:val="2 level"/>
    <w:basedOn w:val="ListParagraph"/>
    <w:link w:val="2levelChar"/>
    <w:qFormat/>
    <w:rsid w:val="00082DAF"/>
    <w:pPr>
      <w:numPr>
        <w:numId w:val="34"/>
      </w:numPr>
      <w:spacing w:after="120"/>
      <w:contextualSpacing w:val="0"/>
      <w:jc w:val="both"/>
    </w:pPr>
    <w:rPr>
      <w:rFonts w:cs="Arial"/>
      <w:szCs w:val="22"/>
    </w:rPr>
  </w:style>
  <w:style w:type="character" w:customStyle="1" w:styleId="3levelChar">
    <w:name w:val="3 level Char"/>
    <w:basedOn w:val="DefaultParagraphFont"/>
    <w:link w:val="3level"/>
    <w:rsid w:val="00082DAF"/>
    <w:rPr>
      <w:rFonts w:eastAsia="Times New Roman" w:cs="Arial"/>
      <w:sz w:val="22"/>
      <w:szCs w:val="22"/>
      <w:lang w:val="et-EE"/>
    </w:rPr>
  </w:style>
  <w:style w:type="paragraph" w:customStyle="1" w:styleId="1level">
    <w:name w:val="1 level"/>
    <w:basedOn w:val="ListParagraph"/>
    <w:link w:val="1levelChar"/>
    <w:qFormat/>
    <w:rsid w:val="00082DAF"/>
    <w:pPr>
      <w:keepNext/>
      <w:keepLines/>
      <w:numPr>
        <w:numId w:val="33"/>
      </w:numPr>
      <w:spacing w:before="360" w:after="360"/>
      <w:ind w:left="714" w:hanging="357"/>
      <w:jc w:val="center"/>
    </w:pPr>
    <w:rPr>
      <w:rFonts w:ascii="Times New Roman" w:hAnsi="Times New Roman" w:cs="Arial"/>
      <w:b/>
      <w:bCs/>
      <w:iCs/>
      <w:smallCaps/>
      <w:szCs w:val="22"/>
    </w:rPr>
  </w:style>
  <w:style w:type="character" w:customStyle="1" w:styleId="2levelChar">
    <w:name w:val="2 level Char"/>
    <w:basedOn w:val="DefaultParagraphFont"/>
    <w:link w:val="2level"/>
    <w:rsid w:val="00082DAF"/>
    <w:rPr>
      <w:rFonts w:eastAsia="Times New Roman" w:cs="Arial"/>
      <w:sz w:val="22"/>
      <w:szCs w:val="22"/>
      <w:lang w:val="et-EE"/>
    </w:rPr>
  </w:style>
  <w:style w:type="character" w:customStyle="1" w:styleId="1levelChar">
    <w:name w:val="1 level Char"/>
    <w:basedOn w:val="Heading1Char"/>
    <w:link w:val="1level"/>
    <w:rsid w:val="00082DAF"/>
    <w:rPr>
      <w:rFonts w:ascii="Times New Roman" w:eastAsia="Times New Roman" w:hAnsi="Times New Roman" w:cs="Arial"/>
      <w:b/>
      <w:bCs/>
      <w:iCs/>
      <w:smallCaps/>
      <w:sz w:val="22"/>
      <w:szCs w:val="22"/>
      <w:lang w:val="et-EE"/>
    </w:rPr>
  </w:style>
  <w:style w:type="character" w:styleId="CommentReference">
    <w:name w:val="annotation reference"/>
    <w:basedOn w:val="DefaultParagraphFont"/>
    <w:uiPriority w:val="99"/>
    <w:semiHidden/>
    <w:unhideWhenUsed/>
    <w:rsid w:val="00C747ED"/>
    <w:rPr>
      <w:sz w:val="16"/>
      <w:szCs w:val="16"/>
    </w:rPr>
  </w:style>
  <w:style w:type="paragraph" w:styleId="CommentText">
    <w:name w:val="annotation text"/>
    <w:basedOn w:val="Normal"/>
    <w:link w:val="CommentTextChar"/>
    <w:uiPriority w:val="99"/>
    <w:unhideWhenUsed/>
    <w:rsid w:val="00C747ED"/>
    <w:rPr>
      <w:sz w:val="20"/>
      <w:szCs w:val="20"/>
    </w:rPr>
  </w:style>
  <w:style w:type="character" w:customStyle="1" w:styleId="CommentTextChar">
    <w:name w:val="Comment Text Char"/>
    <w:basedOn w:val="DefaultParagraphFont"/>
    <w:link w:val="CommentText"/>
    <w:uiPriority w:val="99"/>
    <w:rsid w:val="00C747ED"/>
    <w:rPr>
      <w:rFonts w:eastAsia="Times New Roman"/>
      <w:lang w:val="et-EE"/>
    </w:rPr>
  </w:style>
  <w:style w:type="paragraph" w:styleId="CommentSubject">
    <w:name w:val="annotation subject"/>
    <w:basedOn w:val="CommentText"/>
    <w:next w:val="CommentText"/>
    <w:link w:val="CommentSubjectChar"/>
    <w:uiPriority w:val="99"/>
    <w:semiHidden/>
    <w:unhideWhenUsed/>
    <w:rsid w:val="00C747ED"/>
    <w:rPr>
      <w:b/>
      <w:bCs/>
    </w:rPr>
  </w:style>
  <w:style w:type="character" w:customStyle="1" w:styleId="CommentSubjectChar">
    <w:name w:val="Comment Subject Char"/>
    <w:basedOn w:val="CommentTextChar"/>
    <w:link w:val="CommentSubject"/>
    <w:uiPriority w:val="99"/>
    <w:semiHidden/>
    <w:rsid w:val="00C747ED"/>
    <w:rPr>
      <w:rFonts w:eastAsia="Times New Roman"/>
      <w:b/>
      <w:bCs/>
      <w:lang w:val="et-EE"/>
    </w:rPr>
  </w:style>
  <w:style w:type="character" w:customStyle="1" w:styleId="Heading8Char">
    <w:name w:val="Heading 8 Char"/>
    <w:basedOn w:val="DefaultParagraphFont"/>
    <w:link w:val="Heading8"/>
    <w:uiPriority w:val="9"/>
    <w:semiHidden/>
    <w:rsid w:val="008A108C"/>
    <w:rPr>
      <w:rFonts w:asciiTheme="majorHAnsi" w:eastAsiaTheme="majorEastAsia" w:hAnsiTheme="majorHAnsi" w:cstheme="majorBidi"/>
      <w:color w:val="272727" w:themeColor="text1" w:themeTint="D8"/>
      <w:sz w:val="21"/>
      <w:szCs w:val="21"/>
      <w:lang w:val="et-EE"/>
    </w:rPr>
  </w:style>
  <w:style w:type="table" w:customStyle="1" w:styleId="ProjectTable">
    <w:name w:val="Project Table"/>
    <w:basedOn w:val="TableNormal"/>
    <w:uiPriority w:val="99"/>
    <w:rsid w:val="00363497"/>
    <w:pPr>
      <w:spacing w:before="120" w:after="120"/>
    </w:pPr>
    <w:rPr>
      <w:rFonts w:asciiTheme="minorHAnsi" w:eastAsiaTheme="minorEastAsia" w:hAnsiTheme="minorHAnsi" w:cstheme="minorBidi"/>
      <w:color w:val="404040" w:themeColor="text1" w:themeTint="BF"/>
      <w:sz w:val="18"/>
      <w:szCs w:val="18"/>
      <w:lang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character" w:styleId="PlaceholderText">
    <w:name w:val="Placeholder Text"/>
    <w:basedOn w:val="DefaultParagraphFont"/>
    <w:uiPriority w:val="99"/>
    <w:unhideWhenUsed/>
    <w:rsid w:val="004C70D6"/>
    <w:rPr>
      <w:color w:val="808080"/>
    </w:rPr>
  </w:style>
  <w:style w:type="paragraph" w:styleId="Revision">
    <w:name w:val="Revision"/>
    <w:hidden/>
    <w:uiPriority w:val="71"/>
    <w:semiHidden/>
    <w:rsid w:val="00763AF5"/>
    <w:rPr>
      <w:rFonts w:eastAsia="Times New Roman"/>
      <w:sz w:val="22"/>
      <w:szCs w:val="24"/>
      <w:lang w:val="et-EE"/>
    </w:rPr>
  </w:style>
  <w:style w:type="character" w:customStyle="1" w:styleId="ui-provider">
    <w:name w:val="ui-provider"/>
    <w:basedOn w:val="DefaultParagraphFont"/>
    <w:rsid w:val="00517FD9"/>
  </w:style>
  <w:style w:type="paragraph" w:customStyle="1" w:styleId="Default">
    <w:name w:val="Default"/>
    <w:rsid w:val="00AB33D0"/>
    <w:pPr>
      <w:autoSpaceDE w:val="0"/>
      <w:autoSpaceDN w:val="0"/>
      <w:adjustRightInd w:val="0"/>
    </w:pPr>
    <w:rPr>
      <w:rFonts w:ascii="Calibri" w:eastAsia="MS Mincho" w:hAnsi="Calibri" w:cs="Calibri"/>
      <w:color w:val="000000"/>
      <w:sz w:val="24"/>
      <w:szCs w:val="24"/>
      <w:lang w:val="et-EE"/>
    </w:rPr>
  </w:style>
  <w:style w:type="character" w:styleId="Strong">
    <w:name w:val="Strong"/>
    <w:basedOn w:val="DefaultParagraphFont"/>
    <w:uiPriority w:val="22"/>
    <w:qFormat/>
    <w:rsid w:val="00AB33D0"/>
    <w:rPr>
      <w:b/>
      <w:bCs/>
    </w:rPr>
  </w:style>
  <w:style w:type="character" w:customStyle="1" w:styleId="tyhik">
    <w:name w:val="tyhik"/>
    <w:basedOn w:val="DefaultParagraphFont"/>
    <w:rsid w:val="00213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6430">
      <w:bodyDiv w:val="1"/>
      <w:marLeft w:val="0"/>
      <w:marRight w:val="0"/>
      <w:marTop w:val="0"/>
      <w:marBottom w:val="0"/>
      <w:divBdr>
        <w:top w:val="none" w:sz="0" w:space="0" w:color="auto"/>
        <w:left w:val="none" w:sz="0" w:space="0" w:color="auto"/>
        <w:bottom w:val="none" w:sz="0" w:space="0" w:color="auto"/>
        <w:right w:val="none" w:sz="0" w:space="0" w:color="auto"/>
      </w:divBdr>
    </w:div>
    <w:div w:id="1134373839">
      <w:bodyDiv w:val="1"/>
      <w:marLeft w:val="0"/>
      <w:marRight w:val="0"/>
      <w:marTop w:val="0"/>
      <w:marBottom w:val="0"/>
      <w:divBdr>
        <w:top w:val="none" w:sz="0" w:space="0" w:color="auto"/>
        <w:left w:val="none" w:sz="0" w:space="0" w:color="auto"/>
        <w:bottom w:val="none" w:sz="0" w:space="0" w:color="auto"/>
        <w:right w:val="none" w:sz="0" w:space="0" w:color="auto"/>
      </w:divBdr>
    </w:div>
    <w:div w:id="1688169715">
      <w:bodyDiv w:val="1"/>
      <w:marLeft w:val="0"/>
      <w:marRight w:val="0"/>
      <w:marTop w:val="0"/>
      <w:marBottom w:val="0"/>
      <w:divBdr>
        <w:top w:val="none" w:sz="0" w:space="0" w:color="auto"/>
        <w:left w:val="none" w:sz="0" w:space="0" w:color="auto"/>
        <w:bottom w:val="none" w:sz="0" w:space="0" w:color="auto"/>
        <w:right w:val="none" w:sz="0" w:space="0" w:color="auto"/>
      </w:divBdr>
    </w:div>
    <w:div w:id="2104839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9DA6F9329F4D7EBDB1CB4590AA7F0B"/>
        <w:category>
          <w:name w:val="General"/>
          <w:gallery w:val="placeholder"/>
        </w:category>
        <w:types>
          <w:type w:val="bbPlcHdr"/>
        </w:types>
        <w:behaviors>
          <w:behavior w:val="content"/>
        </w:behaviors>
        <w:guid w:val="{0D8F0C9F-2494-4745-B3C7-2197C5E423CF}"/>
      </w:docPartPr>
      <w:docPartBody>
        <w:p w:rsidR="00D234E7" w:rsidRDefault="00E86ACA" w:rsidP="00E86ACA">
          <w:pPr>
            <w:pStyle w:val="D99DA6F9329F4D7EBDB1CB4590AA7F0B"/>
          </w:pPr>
          <w:r w:rsidRPr="005A295E">
            <w:rPr>
              <w:rStyle w:val="PlaceholderText"/>
              <w:rFonts w:eastAsia="Arial"/>
              <w:i/>
            </w:rPr>
            <w:t>/kuupäev/</w:t>
          </w:r>
        </w:p>
      </w:docPartBody>
    </w:docPart>
    <w:docPart>
      <w:docPartPr>
        <w:name w:val="B93643F98B2846668CE9C8D85DAEC706"/>
        <w:category>
          <w:name w:val="General"/>
          <w:gallery w:val="placeholder"/>
        </w:category>
        <w:types>
          <w:type w:val="bbPlcHdr"/>
        </w:types>
        <w:behaviors>
          <w:behavior w:val="content"/>
        </w:behaviors>
        <w:guid w:val="{BECF4AB3-6225-4291-A400-B2CADBCFC752}"/>
      </w:docPartPr>
      <w:docPartBody>
        <w:p w:rsidR="00733696" w:rsidRDefault="00D234E7" w:rsidP="00D234E7">
          <w:pPr>
            <w:pStyle w:val="B93643F98B2846668CE9C8D85DAEC706"/>
          </w:pPr>
          <w:r w:rsidRPr="0068007E">
            <w:rPr>
              <w:rStyle w:val="PlaceholderText"/>
            </w:rPr>
            <w:t>Choose an item.</w:t>
          </w:r>
        </w:p>
      </w:docPartBody>
    </w:docPart>
    <w:docPart>
      <w:docPartPr>
        <w:name w:val="BB59F1894E274406A8DF0FC6236E8259"/>
        <w:category>
          <w:name w:val="General"/>
          <w:gallery w:val="placeholder"/>
        </w:category>
        <w:types>
          <w:type w:val="bbPlcHdr"/>
        </w:types>
        <w:behaviors>
          <w:behavior w:val="content"/>
        </w:behaviors>
        <w:guid w:val="{4330C4E5-6FFF-45B7-B701-C59C5007248F}"/>
      </w:docPartPr>
      <w:docPartBody>
        <w:p w:rsidR="003309EA" w:rsidRDefault="000C0D5D" w:rsidP="000C0D5D">
          <w:pPr>
            <w:pStyle w:val="BB59F1894E274406A8DF0FC6236E8259"/>
          </w:pPr>
          <w:r w:rsidRPr="0068007E">
            <w:rPr>
              <w:rStyle w:val="PlaceholderText"/>
            </w:rPr>
            <w:t>Choose an item.</w:t>
          </w:r>
        </w:p>
      </w:docPartBody>
    </w:docPart>
    <w:docPart>
      <w:docPartPr>
        <w:name w:val="140BFEC73A714A26A3A802AB063CB5B7"/>
        <w:category>
          <w:name w:val="General"/>
          <w:gallery w:val="placeholder"/>
        </w:category>
        <w:types>
          <w:type w:val="bbPlcHdr"/>
        </w:types>
        <w:behaviors>
          <w:behavior w:val="content"/>
        </w:behaviors>
        <w:guid w:val="{4AB38C98-510C-48E5-8A40-F91B7F57749E}"/>
      </w:docPartPr>
      <w:docPartBody>
        <w:p w:rsidR="002260B3" w:rsidRDefault="000C6563" w:rsidP="000C6563">
          <w:pPr>
            <w:pStyle w:val="140BFEC73A714A26A3A802AB063CB5B7"/>
          </w:pPr>
          <w:r w:rsidRPr="006800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CA"/>
    <w:rsid w:val="00040244"/>
    <w:rsid w:val="000435C5"/>
    <w:rsid w:val="000B4F5F"/>
    <w:rsid w:val="000C0D5D"/>
    <w:rsid w:val="000C6563"/>
    <w:rsid w:val="00192EF1"/>
    <w:rsid w:val="002260B3"/>
    <w:rsid w:val="00262337"/>
    <w:rsid w:val="00293EA0"/>
    <w:rsid w:val="0031142F"/>
    <w:rsid w:val="003309EA"/>
    <w:rsid w:val="003375BE"/>
    <w:rsid w:val="00367FF3"/>
    <w:rsid w:val="00373BBD"/>
    <w:rsid w:val="003D2C33"/>
    <w:rsid w:val="00491D44"/>
    <w:rsid w:val="0049238F"/>
    <w:rsid w:val="00495203"/>
    <w:rsid w:val="004E5695"/>
    <w:rsid w:val="005934DC"/>
    <w:rsid w:val="005C3D76"/>
    <w:rsid w:val="00615FD7"/>
    <w:rsid w:val="006267DC"/>
    <w:rsid w:val="00642594"/>
    <w:rsid w:val="00642E08"/>
    <w:rsid w:val="006713C9"/>
    <w:rsid w:val="0067202A"/>
    <w:rsid w:val="00692543"/>
    <w:rsid w:val="006B3511"/>
    <w:rsid w:val="006D49F2"/>
    <w:rsid w:val="006F5D07"/>
    <w:rsid w:val="0072236F"/>
    <w:rsid w:val="00731045"/>
    <w:rsid w:val="00733696"/>
    <w:rsid w:val="007468E2"/>
    <w:rsid w:val="00747CDB"/>
    <w:rsid w:val="0077478C"/>
    <w:rsid w:val="007834E9"/>
    <w:rsid w:val="0086228F"/>
    <w:rsid w:val="00862A26"/>
    <w:rsid w:val="00886A72"/>
    <w:rsid w:val="008F6D78"/>
    <w:rsid w:val="009631F1"/>
    <w:rsid w:val="00985EDD"/>
    <w:rsid w:val="009C301D"/>
    <w:rsid w:val="00A26626"/>
    <w:rsid w:val="00A42877"/>
    <w:rsid w:val="00AD5C9F"/>
    <w:rsid w:val="00AE1F5A"/>
    <w:rsid w:val="00B02BB8"/>
    <w:rsid w:val="00B35465"/>
    <w:rsid w:val="00B370C6"/>
    <w:rsid w:val="00B43D0D"/>
    <w:rsid w:val="00B61C8D"/>
    <w:rsid w:val="00BA2CF0"/>
    <w:rsid w:val="00BB24F3"/>
    <w:rsid w:val="00BE51B3"/>
    <w:rsid w:val="00C5317A"/>
    <w:rsid w:val="00C9749B"/>
    <w:rsid w:val="00C9787F"/>
    <w:rsid w:val="00CC0B30"/>
    <w:rsid w:val="00CC2EEB"/>
    <w:rsid w:val="00CE6CC8"/>
    <w:rsid w:val="00D234E7"/>
    <w:rsid w:val="00D5194C"/>
    <w:rsid w:val="00D5478B"/>
    <w:rsid w:val="00D8683C"/>
    <w:rsid w:val="00E45D3C"/>
    <w:rsid w:val="00E556DE"/>
    <w:rsid w:val="00E815FA"/>
    <w:rsid w:val="00E86666"/>
    <w:rsid w:val="00E86ACA"/>
    <w:rsid w:val="00E93B65"/>
    <w:rsid w:val="00E95466"/>
    <w:rsid w:val="00ED1507"/>
    <w:rsid w:val="00EF10D1"/>
    <w:rsid w:val="00F071EC"/>
    <w:rsid w:val="00F95410"/>
    <w:rsid w:val="00FB6F45"/>
    <w:rsid w:val="00FC6C2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C6563"/>
    <w:rPr>
      <w:color w:val="808080"/>
    </w:rPr>
  </w:style>
  <w:style w:type="paragraph" w:customStyle="1" w:styleId="D99DA6F9329F4D7EBDB1CB4590AA7F0B">
    <w:name w:val="D99DA6F9329F4D7EBDB1CB4590AA7F0B"/>
    <w:rsid w:val="00E86ACA"/>
  </w:style>
  <w:style w:type="paragraph" w:customStyle="1" w:styleId="B93643F98B2846668CE9C8D85DAEC706">
    <w:name w:val="B93643F98B2846668CE9C8D85DAEC706"/>
    <w:rsid w:val="00D234E7"/>
  </w:style>
  <w:style w:type="paragraph" w:customStyle="1" w:styleId="BB59F1894E274406A8DF0FC6236E8259">
    <w:name w:val="BB59F1894E274406A8DF0FC6236E8259"/>
    <w:rsid w:val="000C0D5D"/>
    <w:rPr>
      <w:kern w:val="2"/>
      <w14:ligatures w14:val="standardContextual"/>
    </w:rPr>
  </w:style>
  <w:style w:type="paragraph" w:customStyle="1" w:styleId="140BFEC73A714A26A3A802AB063CB5B7">
    <w:name w:val="140BFEC73A714A26A3A802AB063CB5B7"/>
    <w:rsid w:val="000C656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572ED4212C3C44A2CAFE2D5D845343" ma:contentTypeVersion="2" ma:contentTypeDescription="Loo uus dokument" ma:contentTypeScope="" ma:versionID="a926bf9566e8a851f538bd3f944df0d5">
  <xsd:schema xmlns:xsd="http://www.w3.org/2001/XMLSchema" xmlns:xs="http://www.w3.org/2001/XMLSchema" xmlns:p="http://schemas.microsoft.com/office/2006/metadata/properties" xmlns:ns2="33d0d2a9-1779-4c27-9aca-7476b755f1b4" targetNamespace="http://schemas.microsoft.com/office/2006/metadata/properties" ma:root="true" ma:fieldsID="160d2a542e765a21eb03f832d9403fb6" ns2:_="">
    <xsd:import namespace="33d0d2a9-1779-4c27-9aca-7476b755f1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0d2a9-1779-4c27-9aca-7476b755f1b4"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7E7E6-E07F-46B0-8177-624439EE0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0d2a9-1779-4c27-9aca-7476b755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7EB83-077B-47BC-9B65-F1AD2BFE8B8C}">
  <ds:schemaRefs>
    <ds:schemaRef ds:uri="http://schemas.microsoft.com/sharepoint/v3/contenttype/forms"/>
  </ds:schemaRefs>
</ds:datastoreItem>
</file>

<file path=customXml/itemProps3.xml><?xml version="1.0" encoding="utf-8"?>
<ds:datastoreItem xmlns:ds="http://schemas.openxmlformats.org/officeDocument/2006/customXml" ds:itemID="{45A102C7-58E6-4A9B-96D9-8B7238713C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355BD1-958F-4C1D-864E-FBDD991E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4443</Words>
  <Characters>25772</Characters>
  <Application>Microsoft Office Word</Application>
  <DocSecurity>0</DocSecurity>
  <Lines>214</Lines>
  <Paragraphs>60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Kreatiff</Company>
  <LinksUpToDate>false</LinksUpToDate>
  <CharactersWithSpaces>30155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Silver Suurorg</dc:creator>
  <cp:lastModifiedBy>Liisi Heiskonen</cp:lastModifiedBy>
  <cp:revision>3</cp:revision>
  <cp:lastPrinted>2019-04-30T08:52:00Z</cp:lastPrinted>
  <dcterms:created xsi:type="dcterms:W3CDTF">2024-11-13T14:08:00Z</dcterms:created>
  <dcterms:modified xsi:type="dcterms:W3CDTF">2024-11-13T14:10:00Z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0x01010089572ED4212C3C44A2CAFE2D5D845343</vt:lpwstr>
  </property>
</Properties>
</file>